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61F" w:rsidRPr="006D361F" w:rsidRDefault="004C18A0" w:rsidP="006D361F">
      <w:pPr>
        <w:jc w:val="center"/>
        <w:rPr>
          <w:b/>
        </w:rPr>
      </w:pPr>
      <w:proofErr w:type="gramStart"/>
      <w:r w:rsidRPr="006D361F">
        <w:rPr>
          <w:b/>
        </w:rPr>
        <w:t>……….</w:t>
      </w:r>
      <w:proofErr w:type="gramEnd"/>
      <w:r>
        <w:rPr>
          <w:b/>
        </w:rPr>
        <w:t>NO.LU</w:t>
      </w:r>
      <w:r w:rsidRPr="006D361F">
        <w:rPr>
          <w:b/>
        </w:rPr>
        <w:t xml:space="preserve"> ASM 6331 SAYILI YASA KAPSAMINDA ALINACAK TEDBİRLER</w:t>
      </w:r>
    </w:p>
    <w:p w:rsidR="006D361F" w:rsidRDefault="006D361F" w:rsidP="004C18A0">
      <w:pPr>
        <w:ind w:firstLine="360"/>
        <w:jc w:val="both"/>
      </w:pPr>
      <w:r w:rsidRPr="006D361F">
        <w:t xml:space="preserve">Çin’in </w:t>
      </w:r>
      <w:proofErr w:type="spellStart"/>
      <w:r w:rsidRPr="006D361F">
        <w:t>Wuhan</w:t>
      </w:r>
      <w:proofErr w:type="spellEnd"/>
      <w:r w:rsidRPr="006D361F">
        <w:t xml:space="preserve"> şehrinde görülmeye başlayan öksürme ve yüksek ateş </w:t>
      </w:r>
      <w:proofErr w:type="gramStart"/>
      <w:r w:rsidRPr="006D361F">
        <w:t>semptomlarıyla</w:t>
      </w:r>
      <w:proofErr w:type="gramEnd"/>
      <w:r w:rsidRPr="006D361F">
        <w:t xml:space="preserve"> grip veya nezleye benzeyen ama daha ağır sonuçlara neden olan </w:t>
      </w:r>
      <w:proofErr w:type="spellStart"/>
      <w:r w:rsidRPr="006D361F">
        <w:t>Covid</w:t>
      </w:r>
      <w:proofErr w:type="spellEnd"/>
      <w:r w:rsidRPr="006D361F">
        <w:t xml:space="preserve"> -19 virüsü</w:t>
      </w:r>
      <w:r>
        <w:t xml:space="preserve">ne karşı alınacak tedbirler aşağıya çıkarılmıştır. </w:t>
      </w:r>
    </w:p>
    <w:p w:rsidR="006D361F" w:rsidRDefault="006D361F" w:rsidP="006D361F">
      <w:pPr>
        <w:pStyle w:val="ListeParagraf"/>
        <w:numPr>
          <w:ilvl w:val="0"/>
          <w:numId w:val="2"/>
        </w:numPr>
        <w:jc w:val="both"/>
      </w:pPr>
      <w:r>
        <w:t xml:space="preserve">Aile sağlığı merkezimizde 4857 sayılı İş Kanunu kapsamında çalışan personelin Covid-19 virüsü kapsamında alınacak tedbirlerden her aile hekimliği biriminin sorumluluğu uhdesinde kalmak kaydıyla ASM bünyesinde koordinesi ve alınan tedbirlerin yürütülmesinden </w:t>
      </w:r>
      <w:proofErr w:type="spellStart"/>
      <w:r>
        <w:t>Dr</w:t>
      </w:r>
      <w:proofErr w:type="spellEnd"/>
      <w:proofErr w:type="gramStart"/>
      <w:r>
        <w:t>………..</w:t>
      </w:r>
      <w:proofErr w:type="gramEnd"/>
      <w:r>
        <w:t xml:space="preserve"> sorumlu olarak belirlenmiştir. </w:t>
      </w:r>
    </w:p>
    <w:p w:rsidR="006D361F" w:rsidRDefault="006D361F" w:rsidP="00EB3586">
      <w:pPr>
        <w:pStyle w:val="ListeParagraf"/>
        <w:numPr>
          <w:ilvl w:val="0"/>
          <w:numId w:val="2"/>
        </w:numPr>
        <w:jc w:val="both"/>
      </w:pPr>
      <w:r>
        <w:t>6331 sayılı İş Sağlığı Ve Güvenliği Kan</w:t>
      </w:r>
      <w:r w:rsidR="004C18A0">
        <w:t>unu’nun 16’ncı m</w:t>
      </w:r>
      <w:r>
        <w:t>addesi uyarınca,</w:t>
      </w:r>
      <w:r w:rsidR="004C18A0">
        <w:t xml:space="preserve"> çalışanları bilgilendirme </w:t>
      </w:r>
      <w:r>
        <w:t xml:space="preserve">yükümlülüğü bulunmaktadır. Çalışanlara </w:t>
      </w:r>
      <w:r w:rsidR="004C18A0">
        <w:t>virüs</w:t>
      </w:r>
      <w:r>
        <w:t xml:space="preserve"> ile ilgili 23.03.2020 tarihinde eğitim verilecek ve eğitime katılan personel imzası ile tasdik edilecektir.</w:t>
      </w:r>
      <w:r w:rsidR="00FE28E2">
        <w:t xml:space="preserve"> Verilecek eğitimde,</w:t>
      </w:r>
      <w:r w:rsidR="004C18A0">
        <w:t xml:space="preserve"> maske kullanımı, el yıkama gibi tüm detaylar izah edilecektir. Eğitim, </w:t>
      </w:r>
      <w:proofErr w:type="spellStart"/>
      <w:r w:rsidR="004C18A0">
        <w:t>Dr</w:t>
      </w:r>
      <w:proofErr w:type="spellEnd"/>
      <w:proofErr w:type="gramStart"/>
      <w:r w:rsidR="004C18A0">
        <w:t>……</w:t>
      </w:r>
      <w:proofErr w:type="gramEnd"/>
      <w:r w:rsidR="009A79EE">
        <w:t xml:space="preserve"> tarafından verilecektir.</w:t>
      </w:r>
      <w:r w:rsidR="0014102F">
        <w:t xml:space="preserve"> Eğitimin yapıldığı yer, tarih, katılımcılar, eğitimin süresi, konusu tutanak alına alınacak ve her çalışanın özlük dosyasında bir sureti saklanacaktır.</w:t>
      </w:r>
    </w:p>
    <w:p w:rsidR="006D361F" w:rsidRDefault="006D361F" w:rsidP="00EB3586">
      <w:pPr>
        <w:pStyle w:val="ListeParagraf"/>
        <w:numPr>
          <w:ilvl w:val="0"/>
          <w:numId w:val="2"/>
        </w:numPr>
        <w:jc w:val="both"/>
      </w:pPr>
      <w:r>
        <w:t>Çalışanların bir arada bulundukları ortamların ve ort</w:t>
      </w:r>
      <w:r w:rsidR="00B85100">
        <w:t>ak kullanılan tuvalet, dinlenme odası</w:t>
      </w:r>
      <w:r>
        <w:t xml:space="preserve"> gibi alanların </w:t>
      </w:r>
      <w:proofErr w:type="gramStart"/>
      <w:r>
        <w:t>hijyeni</w:t>
      </w:r>
      <w:proofErr w:type="gramEnd"/>
      <w:r>
        <w:t xml:space="preserve"> düzenli olarak gün içinde sağlanacak ve kontrol formları hazırlanarak </w:t>
      </w:r>
      <w:r w:rsidR="00B85100">
        <w:t xml:space="preserve">3’er saat aralarla </w:t>
      </w:r>
      <w:r>
        <w:t>temizlik ve hijyenin sağlandığı imza ile tasdik edilecektir.</w:t>
      </w:r>
    </w:p>
    <w:p w:rsidR="00B85100" w:rsidRDefault="006D361F" w:rsidP="00BA44A7">
      <w:pPr>
        <w:pStyle w:val="ListeParagraf"/>
        <w:numPr>
          <w:ilvl w:val="0"/>
          <w:numId w:val="2"/>
        </w:numPr>
        <w:jc w:val="both"/>
      </w:pPr>
      <w:r>
        <w:t xml:space="preserve">ASM düzenli olarak gün içinde havalandırılacak, her çalışana antiseptik el solüsyonu verilecek, </w:t>
      </w:r>
      <w:r w:rsidR="00B85100">
        <w:t>sürekli dolu tutulacak</w:t>
      </w:r>
      <w:r>
        <w:t xml:space="preserve"> veya aynı işlevi gören kolonya (minimum %60 alkol içeren) vb.</w:t>
      </w:r>
      <w:r w:rsidR="00B85100">
        <w:t xml:space="preserve"> koruyucu </w:t>
      </w:r>
      <w:proofErr w:type="gramStart"/>
      <w:r w:rsidR="00B85100">
        <w:t>ekipmanlar</w:t>
      </w:r>
      <w:proofErr w:type="gramEnd"/>
      <w:r w:rsidR="00B85100">
        <w:t xml:space="preserve"> sağlanacaktır</w:t>
      </w:r>
      <w:r>
        <w:t xml:space="preserve">. </w:t>
      </w:r>
    </w:p>
    <w:p w:rsidR="00B85100" w:rsidRDefault="006D361F" w:rsidP="006D361F">
      <w:pPr>
        <w:pStyle w:val="ListeParagraf"/>
        <w:numPr>
          <w:ilvl w:val="0"/>
          <w:numId w:val="2"/>
        </w:numPr>
        <w:jc w:val="both"/>
      </w:pPr>
      <w:r>
        <w:t xml:space="preserve">Solunum yolu hijyeninin sağlanması için kullanılan maske ve mendillerin </w:t>
      </w:r>
      <w:proofErr w:type="gramStart"/>
      <w:r>
        <w:t>hijyenik</w:t>
      </w:r>
      <w:proofErr w:type="gramEnd"/>
      <w:r>
        <w:t xml:space="preserve"> </w:t>
      </w:r>
      <w:proofErr w:type="spellStart"/>
      <w:r>
        <w:t>bertarafı</w:t>
      </w:r>
      <w:proofErr w:type="spellEnd"/>
      <w:r>
        <w:t xml:space="preserve"> iç</w:t>
      </w:r>
      <w:r w:rsidR="00B85100">
        <w:t>in atık kutuları kullanılacaktır.</w:t>
      </w:r>
    </w:p>
    <w:p w:rsidR="006D361F" w:rsidRDefault="00B85100" w:rsidP="006D361F">
      <w:pPr>
        <w:pStyle w:val="ListeParagraf"/>
        <w:numPr>
          <w:ilvl w:val="0"/>
          <w:numId w:val="2"/>
        </w:numPr>
        <w:jc w:val="both"/>
      </w:pPr>
      <w:r>
        <w:t>S</w:t>
      </w:r>
      <w:r w:rsidR="006D361F">
        <w:t>ık kullanılan ve temas edilen yü</w:t>
      </w:r>
      <w:r>
        <w:t xml:space="preserve">zeyler </w:t>
      </w:r>
      <w:proofErr w:type="gramStart"/>
      <w:r>
        <w:t>hijyenik</w:t>
      </w:r>
      <w:proofErr w:type="gramEnd"/>
      <w:r>
        <w:t xml:space="preserve"> hale getirilecek</w:t>
      </w:r>
      <w:r w:rsidR="006D361F">
        <w:t>,</w:t>
      </w:r>
      <w:r>
        <w:t xml:space="preserve"> genel temizlik artırılacak, m</w:t>
      </w:r>
      <w:r w:rsidR="006D361F">
        <w:t>asalar, telefonlar, klavyeler kapı kolları, musluk başlıkları, tırabzanlar, tuta</w:t>
      </w:r>
      <w:r>
        <w:t>maklar vb. sık sık temizlenecektir</w:t>
      </w:r>
      <w:r w:rsidR="006D361F">
        <w:t>.</w:t>
      </w:r>
    </w:p>
    <w:p w:rsidR="006D361F" w:rsidRDefault="00B85100" w:rsidP="00B85100">
      <w:pPr>
        <w:pStyle w:val="ListeParagraf"/>
        <w:numPr>
          <w:ilvl w:val="0"/>
          <w:numId w:val="2"/>
        </w:numPr>
        <w:jc w:val="both"/>
      </w:pPr>
      <w:r>
        <w:t xml:space="preserve">Çalışanlar </w:t>
      </w:r>
      <w:r w:rsidR="006D361F">
        <w:t>arasında hafif grip, nezle, ateş şikâyetleri olanların evlerinde istirahat etmel</w:t>
      </w:r>
      <w:r>
        <w:t>eri sağlanacaktır.</w:t>
      </w:r>
    </w:p>
    <w:p w:rsidR="00B85100" w:rsidRDefault="00B85100" w:rsidP="004F5846">
      <w:pPr>
        <w:pStyle w:val="ListeParagraf"/>
        <w:numPr>
          <w:ilvl w:val="0"/>
          <w:numId w:val="2"/>
        </w:numPr>
        <w:jc w:val="both"/>
      </w:pPr>
      <w:r>
        <w:t xml:space="preserve">ASM </w:t>
      </w:r>
      <w:r w:rsidR="006D361F">
        <w:t>bünyesinde zorunlu olmadıkça toplantı yap</w:t>
      </w:r>
      <w:r w:rsidR="001C3384">
        <w:t>ıl</w:t>
      </w:r>
      <w:r w:rsidR="006D361F">
        <w:t>ma</w:t>
      </w:r>
      <w:r>
        <w:t xml:space="preserve">yacaktır. </w:t>
      </w:r>
    </w:p>
    <w:p w:rsidR="00B85100" w:rsidRDefault="00B85100" w:rsidP="008E56F9">
      <w:pPr>
        <w:pStyle w:val="ListeParagraf"/>
        <w:numPr>
          <w:ilvl w:val="0"/>
          <w:numId w:val="2"/>
        </w:numPr>
        <w:jc w:val="both"/>
      </w:pPr>
      <w:r>
        <w:t>ASM bünyesi</w:t>
      </w:r>
      <w:r w:rsidR="00255556">
        <w:t>n</w:t>
      </w:r>
      <w:r>
        <w:t>de</w:t>
      </w:r>
      <w:r w:rsidR="006D361F">
        <w:t xml:space="preserve"> tokalaşma/sarılma vb. yakın temaslar</w:t>
      </w:r>
      <w:r>
        <w:t xml:space="preserve">dan kaçınılacaktır. </w:t>
      </w:r>
      <w:r w:rsidR="00FE28E2">
        <w:t xml:space="preserve">Çalışanlar diğer çalışanların telefon, bilgisayar, masa ve diğer </w:t>
      </w:r>
      <w:proofErr w:type="gramStart"/>
      <w:r w:rsidR="00FE28E2">
        <w:t>ekipmanlarını</w:t>
      </w:r>
      <w:proofErr w:type="gramEnd"/>
      <w:r w:rsidR="00FE28E2">
        <w:t xml:space="preserve"> kullanmayacaktır. </w:t>
      </w:r>
    </w:p>
    <w:p w:rsidR="00341099" w:rsidRDefault="00341099" w:rsidP="006340C9">
      <w:pPr>
        <w:pStyle w:val="ListeParagraf"/>
        <w:numPr>
          <w:ilvl w:val="0"/>
          <w:numId w:val="2"/>
        </w:numPr>
        <w:jc w:val="both"/>
      </w:pPr>
      <w:r>
        <w:t>İş bu hastalıkla ilgili olarak olağanüstü hal ilan edilmesi, sokağa çıkma yasağı gibi sınırlayıcı tedbirlerin uygulanması halinde iş akitleri askıya alına</w:t>
      </w:r>
      <w:r w:rsidR="00255556">
        <w:t>bilecektir</w:t>
      </w:r>
      <w:r>
        <w:t xml:space="preserve">. Çalışanın ücretsiz izin talep etmesi halinde kıdem tazminat hakkı saklı kalarak iş akdi devam edecektir. Yıllık izin kullanmak isteyen çalışana izin verilecektir. </w:t>
      </w:r>
    </w:p>
    <w:p w:rsidR="00ED65B5" w:rsidRDefault="00206FF4" w:rsidP="00783114">
      <w:pPr>
        <w:ind w:firstLine="360"/>
        <w:jc w:val="both"/>
      </w:pPr>
      <w:r>
        <w:t>Ekte bulunan örnek risk değerlendirme formunu</w:t>
      </w:r>
      <w:r w:rsidR="00F241C3">
        <w:t>n</w:t>
      </w:r>
      <w:bookmarkStart w:id="0" w:name="_GoBack"/>
      <w:bookmarkEnd w:id="0"/>
      <w:r w:rsidR="00C93511">
        <w:t xml:space="preserve"> da ayrıca hazırlanması gerekmektedir.</w:t>
      </w:r>
      <w:r w:rsidR="00516883">
        <w:t xml:space="preserve"> </w:t>
      </w:r>
      <w:r w:rsidR="009A79EE">
        <w:t xml:space="preserve"> </w:t>
      </w:r>
    </w:p>
    <w:p w:rsidR="00ED65B5" w:rsidRDefault="00ED65B5" w:rsidP="00ED65B5">
      <w:pPr>
        <w:jc w:val="both"/>
      </w:pPr>
      <w:r w:rsidRPr="0065691C">
        <w:rPr>
          <w:b/>
          <w:u w:val="single"/>
        </w:rPr>
        <w:t>Not:</w:t>
      </w:r>
      <w:r>
        <w:t xml:space="preserve"> </w:t>
      </w:r>
      <w:proofErr w:type="spellStart"/>
      <w:r>
        <w:t>ASM</w:t>
      </w:r>
      <w:r w:rsidR="0065691C">
        <w:t>’ler</w:t>
      </w:r>
      <w:proofErr w:type="spellEnd"/>
      <w:r w:rsidR="0065691C">
        <w:t>;</w:t>
      </w:r>
      <w:r>
        <w:t xml:space="preserve"> 6331 sayılı </w:t>
      </w:r>
      <w:r w:rsidR="0065691C">
        <w:t xml:space="preserve">Yasa kapsamında çıkarılan </w:t>
      </w:r>
      <w:r>
        <w:t>İş Sağlığı ve Güvenliğine İlişkin İşyeri Tehlike Sınıfları Tebl</w:t>
      </w:r>
      <w:r w:rsidR="0065691C">
        <w:t xml:space="preserve">iğinde </w:t>
      </w:r>
      <w:r>
        <w:t xml:space="preserve">“tehlikeli” sınıfında sayılmıştır. Bununla beraber ASM bünyesinde görev yapan birimlerin virüsten korunma maksadıyla alabileceği tedbirlerin sınırlı olması ve verilen hizmetin de kamu hizmeti olması nedeniyle, İdare tarafından </w:t>
      </w:r>
      <w:r w:rsidR="0065691C">
        <w:t xml:space="preserve">koruyucu </w:t>
      </w:r>
      <w:proofErr w:type="gramStart"/>
      <w:r w:rsidR="0065691C">
        <w:t>ekipman</w:t>
      </w:r>
      <w:proofErr w:type="gramEnd"/>
      <w:r w:rsidR="0065691C">
        <w:t xml:space="preserve"> sağlanması ve </w:t>
      </w:r>
      <w:r>
        <w:t xml:space="preserve">tedbirlerin alınmasına, 4857 sayılı Yasa kapsamında çalışan işçilerin Yasa’dan kaynaklı hakları kapsamında mücbir sebep nedeniyle çalışmaya zorlanamayacağı, </w:t>
      </w:r>
      <w:r w:rsidR="0065691C">
        <w:t xml:space="preserve">bu durumda kıdem tazminatı hakkına hak kazanacağı, hekimlerin kusuru olmaksızın iş sözleşmesinin fesih edilmesi nedeniyle bu külfete idarenin katlanmasının hakkaniyete daha uygun olacağına ilişkin dilekçe verilmesinin uygun olacağı </w:t>
      </w:r>
      <w:proofErr w:type="gramStart"/>
      <w:r w:rsidR="0065691C">
        <w:t>değerlendirilmektedir</w:t>
      </w:r>
      <w:proofErr w:type="gramEnd"/>
      <w:r w:rsidR="0065691C">
        <w:t>.</w:t>
      </w:r>
    </w:p>
    <w:sectPr w:rsidR="00ED6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93A66"/>
    <w:multiLevelType w:val="hybridMultilevel"/>
    <w:tmpl w:val="49B62EC2"/>
    <w:lvl w:ilvl="0" w:tplc="1A5C9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C427F"/>
    <w:multiLevelType w:val="hybridMultilevel"/>
    <w:tmpl w:val="7E46E2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1F"/>
    <w:rsid w:val="0014102F"/>
    <w:rsid w:val="001C3384"/>
    <w:rsid w:val="00206FF4"/>
    <w:rsid w:val="00255556"/>
    <w:rsid w:val="00341099"/>
    <w:rsid w:val="004C18A0"/>
    <w:rsid w:val="00516883"/>
    <w:rsid w:val="0065691C"/>
    <w:rsid w:val="006D361F"/>
    <w:rsid w:val="00783114"/>
    <w:rsid w:val="007C5BC3"/>
    <w:rsid w:val="009A79EE"/>
    <w:rsid w:val="00A2086B"/>
    <w:rsid w:val="00B85100"/>
    <w:rsid w:val="00C93511"/>
    <w:rsid w:val="00DE24CE"/>
    <w:rsid w:val="00ED65B5"/>
    <w:rsid w:val="00F12103"/>
    <w:rsid w:val="00F241C3"/>
    <w:rsid w:val="00F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98494-DFBD-4BE4-974A-C5BBD07C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361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935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Cihat Tortum</dc:creator>
  <cp:keywords/>
  <dc:description/>
  <cp:lastModifiedBy>Cihat Tortum</cp:lastModifiedBy>
  <cp:revision>11</cp:revision>
  <dcterms:created xsi:type="dcterms:W3CDTF">2020-03-23T06:22:00Z</dcterms:created>
  <dcterms:modified xsi:type="dcterms:W3CDTF">2020-03-23T11:46:00Z</dcterms:modified>
</cp:coreProperties>
</file>