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5D95" w14:textId="51749661" w:rsidR="00BE4880" w:rsidRPr="006D1741" w:rsidRDefault="00BE4880" w:rsidP="0025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1741">
        <w:rPr>
          <w:rFonts w:ascii="Times New Roman" w:hAnsi="Times New Roman" w:cs="Times New Roman"/>
          <w:sz w:val="24"/>
          <w:szCs w:val="24"/>
        </w:rPr>
        <w:t>Sayı  :</w:t>
      </w:r>
      <w:proofErr w:type="gramEnd"/>
      <w:r w:rsidRPr="006D1741">
        <w:rPr>
          <w:rFonts w:ascii="Times New Roman" w:hAnsi="Times New Roman" w:cs="Times New Roman"/>
          <w:sz w:val="24"/>
          <w:szCs w:val="24"/>
        </w:rPr>
        <w:tab/>
      </w:r>
      <w:r w:rsidRPr="006D1741">
        <w:rPr>
          <w:rFonts w:ascii="Times New Roman" w:hAnsi="Times New Roman" w:cs="Times New Roman"/>
          <w:sz w:val="24"/>
          <w:szCs w:val="24"/>
        </w:rPr>
        <w:tab/>
      </w:r>
      <w:r w:rsidRPr="006D1741">
        <w:rPr>
          <w:rFonts w:ascii="Times New Roman" w:hAnsi="Times New Roman" w:cs="Times New Roman"/>
          <w:sz w:val="24"/>
          <w:szCs w:val="24"/>
        </w:rPr>
        <w:tab/>
      </w:r>
      <w:r w:rsidRPr="006D1741">
        <w:rPr>
          <w:rFonts w:ascii="Times New Roman" w:hAnsi="Times New Roman" w:cs="Times New Roman"/>
          <w:sz w:val="24"/>
          <w:szCs w:val="24"/>
        </w:rPr>
        <w:tab/>
      </w:r>
      <w:r w:rsidRPr="006D1741">
        <w:rPr>
          <w:rFonts w:ascii="Times New Roman" w:hAnsi="Times New Roman" w:cs="Times New Roman"/>
          <w:sz w:val="24"/>
          <w:szCs w:val="24"/>
        </w:rPr>
        <w:tab/>
      </w:r>
      <w:r w:rsidRPr="006D174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90166F" w:rsidRPr="006D17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63B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0166F" w:rsidRPr="006D1741">
        <w:rPr>
          <w:rFonts w:ascii="Times New Roman" w:hAnsi="Times New Roman" w:cs="Times New Roman"/>
          <w:sz w:val="24"/>
          <w:szCs w:val="24"/>
        </w:rPr>
        <w:t xml:space="preserve"> </w:t>
      </w:r>
      <w:r w:rsidRPr="006D1741">
        <w:rPr>
          <w:rFonts w:ascii="Times New Roman" w:hAnsi="Times New Roman" w:cs="Times New Roman"/>
          <w:sz w:val="24"/>
          <w:szCs w:val="24"/>
        </w:rPr>
        <w:t xml:space="preserve">  </w:t>
      </w:r>
      <w:r w:rsidR="00720BCE">
        <w:rPr>
          <w:rFonts w:ascii="Times New Roman" w:hAnsi="Times New Roman" w:cs="Times New Roman"/>
          <w:sz w:val="24"/>
          <w:szCs w:val="24"/>
        </w:rPr>
        <w:t>...</w:t>
      </w:r>
      <w:r w:rsidR="005C33BF">
        <w:rPr>
          <w:rFonts w:ascii="Times New Roman" w:hAnsi="Times New Roman" w:cs="Times New Roman"/>
          <w:sz w:val="24"/>
          <w:szCs w:val="24"/>
        </w:rPr>
        <w:t>/</w:t>
      </w:r>
      <w:r w:rsidR="00720BCE">
        <w:rPr>
          <w:rFonts w:ascii="Times New Roman" w:hAnsi="Times New Roman" w:cs="Times New Roman"/>
          <w:sz w:val="24"/>
          <w:szCs w:val="24"/>
        </w:rPr>
        <w:t>…</w:t>
      </w:r>
      <w:r w:rsidR="005C33BF">
        <w:rPr>
          <w:rFonts w:ascii="Times New Roman" w:hAnsi="Times New Roman" w:cs="Times New Roman"/>
          <w:sz w:val="24"/>
          <w:szCs w:val="24"/>
        </w:rPr>
        <w:t>/2025</w:t>
      </w:r>
    </w:p>
    <w:p w14:paraId="0153DDCC" w14:textId="4F714073" w:rsidR="00BE4880" w:rsidRDefault="00BE4880" w:rsidP="00BE4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741">
        <w:rPr>
          <w:rFonts w:ascii="Times New Roman" w:hAnsi="Times New Roman" w:cs="Times New Roman"/>
          <w:sz w:val="24"/>
          <w:szCs w:val="24"/>
        </w:rPr>
        <w:t xml:space="preserve">Konu:  </w:t>
      </w:r>
      <w:r w:rsidR="00D50688">
        <w:rPr>
          <w:rFonts w:ascii="Times New Roman" w:hAnsi="Times New Roman" w:cs="Times New Roman"/>
          <w:sz w:val="24"/>
          <w:szCs w:val="24"/>
        </w:rPr>
        <w:t>Aile</w:t>
      </w:r>
      <w:proofErr w:type="gramEnd"/>
      <w:r w:rsidR="00D50688">
        <w:rPr>
          <w:rFonts w:ascii="Times New Roman" w:hAnsi="Times New Roman" w:cs="Times New Roman"/>
          <w:sz w:val="24"/>
          <w:szCs w:val="24"/>
        </w:rPr>
        <w:t xml:space="preserve"> Hekimliği Ödemelerine Esas</w:t>
      </w:r>
    </w:p>
    <w:p w14:paraId="46C2540B" w14:textId="7392FD2D" w:rsidR="00D50688" w:rsidRPr="006D1741" w:rsidRDefault="00D50688" w:rsidP="00BE4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Akılcı İlaç Kullanım Oranları</w:t>
      </w:r>
    </w:p>
    <w:p w14:paraId="09708539" w14:textId="77777777" w:rsidR="00BE4880" w:rsidRPr="006D1741" w:rsidRDefault="00BE4880" w:rsidP="00BE488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5F302" w14:textId="4688CB24" w:rsidR="00BC54B9" w:rsidRDefault="00720BCE" w:rsidP="001234C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BE4880" w:rsidRPr="006D1741">
        <w:rPr>
          <w:rFonts w:ascii="Times New Roman" w:hAnsi="Times New Roman" w:cs="Times New Roman"/>
          <w:sz w:val="24"/>
          <w:szCs w:val="24"/>
        </w:rPr>
        <w:t xml:space="preserve"> TOPLUM SAĞLIĞI MERKEZİNE</w:t>
      </w:r>
      <w:r>
        <w:rPr>
          <w:rFonts w:ascii="Times New Roman" w:hAnsi="Times New Roman" w:cs="Times New Roman"/>
          <w:sz w:val="24"/>
          <w:szCs w:val="24"/>
        </w:rPr>
        <w:t>/ İLÇE SAĞLIK MÜDÜRLÜĞÜNE</w:t>
      </w:r>
    </w:p>
    <w:p w14:paraId="3CB39255" w14:textId="2BC138BC" w:rsidR="00CA37F4" w:rsidRPr="006D1741" w:rsidRDefault="00BC54B9" w:rsidP="001234C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(Halk Sağlığı </w:t>
      </w:r>
      <w:r w:rsidR="00D50688">
        <w:rPr>
          <w:rFonts w:ascii="Times New Roman" w:hAnsi="Times New Roman" w:cs="Times New Roman"/>
          <w:sz w:val="24"/>
          <w:szCs w:val="24"/>
        </w:rPr>
        <w:t>Genel Müdürlüğüne</w:t>
      </w:r>
      <w:r>
        <w:rPr>
          <w:rFonts w:ascii="Times New Roman" w:hAnsi="Times New Roman" w:cs="Times New Roman"/>
          <w:sz w:val="24"/>
          <w:szCs w:val="24"/>
        </w:rPr>
        <w:t xml:space="preserve"> iletilmek üzere)</w:t>
      </w:r>
      <w:r w:rsidR="00BE4880" w:rsidRPr="006D1741">
        <w:rPr>
          <w:rFonts w:ascii="Times New Roman" w:hAnsi="Times New Roman" w:cs="Times New Roman"/>
          <w:sz w:val="24"/>
          <w:szCs w:val="24"/>
        </w:rPr>
        <w:br/>
      </w:r>
    </w:p>
    <w:p w14:paraId="666ACB2F" w14:textId="77777777" w:rsidR="00D50688" w:rsidRDefault="00D50688" w:rsidP="00D506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İlgi: Genel Müdürlüğün 1/11/2024 tarih </w:t>
      </w:r>
      <w:r w:rsidRPr="00D50688">
        <w:rPr>
          <w:rFonts w:ascii="Times New Roman" w:hAnsi="Times New Roman" w:cs="Times New Roman"/>
          <w:sz w:val="24"/>
          <w:szCs w:val="24"/>
        </w:rPr>
        <w:t>ve 258415479</w:t>
      </w:r>
    </w:p>
    <w:p w14:paraId="550D62E0" w14:textId="1089526A" w:rsidR="00D50688" w:rsidRDefault="00D50688" w:rsidP="00D5068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yazısı</w:t>
      </w:r>
      <w:r w:rsidR="00BC54B9" w:rsidRPr="00D50688">
        <w:rPr>
          <w:rFonts w:ascii="Times New Roman" w:hAnsi="Times New Roman" w:cs="Times New Roman"/>
          <w:sz w:val="24"/>
          <w:szCs w:val="24"/>
        </w:rPr>
        <w:tab/>
      </w:r>
    </w:p>
    <w:p w14:paraId="3FB78514" w14:textId="77777777" w:rsidR="00D50688" w:rsidRDefault="00D50688" w:rsidP="007E55C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B1947" w14:textId="394CA91F" w:rsidR="00D50688" w:rsidRDefault="00D50688" w:rsidP="00D5068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 tarih ve sayılı yazıda, Aile Hekimliği Ödeme ve Sözleşme Yönetmeliğinin </w:t>
      </w:r>
      <w:proofErr w:type="gramStart"/>
      <w:r>
        <w:rPr>
          <w:rFonts w:ascii="Times New Roman" w:hAnsi="Times New Roman" w:cs="Times New Roman"/>
          <w:sz w:val="24"/>
          <w:szCs w:val="24"/>
        </w:rPr>
        <w:t>18inci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maddesinin ikinci fıkrasının (a) bendinin on ikinci ve on altıncı alt bentlerine atıfta bulunularak, aile hekimlerine yapılacak akılcı ilaç kullanımına esas teşvik ödemesinin hesaplanmasında kullanılmak üzere bazı düzenlemeler yapılmıştır.</w:t>
      </w:r>
    </w:p>
    <w:p w14:paraId="4D00DABC" w14:textId="14AAFED4" w:rsidR="00D50688" w:rsidRDefault="00D50688" w:rsidP="00D5068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Ancak, söz konusu düzenlemelerde bazı hususlar anlaşılamamış</w:t>
      </w:r>
      <w:r w:rsidR="00ED4DDD">
        <w:rPr>
          <w:rFonts w:ascii="Times New Roman" w:hAnsi="Times New Roman" w:cs="Times New Roman"/>
          <w:sz w:val="24"/>
          <w:szCs w:val="24"/>
        </w:rPr>
        <w:t xml:space="preserve"> olup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tereddüt  hasıl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olmuştur. Şöyle ki;</w:t>
      </w:r>
    </w:p>
    <w:p w14:paraId="59EA5A14" w14:textId="37A0F90C" w:rsidR="00D50688" w:rsidRPr="00407FF6" w:rsidRDefault="00D50688" w:rsidP="00407FF6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FF6">
        <w:rPr>
          <w:rFonts w:ascii="Times New Roman" w:hAnsi="Times New Roman" w:cs="Times New Roman"/>
          <w:sz w:val="24"/>
          <w:szCs w:val="24"/>
        </w:rPr>
        <w:t xml:space="preserve">Antibiyotik, </w:t>
      </w:r>
      <w:proofErr w:type="spellStart"/>
      <w:r w:rsidRPr="00407FF6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407FF6">
        <w:rPr>
          <w:rFonts w:ascii="Times New Roman" w:hAnsi="Times New Roman" w:cs="Times New Roman"/>
          <w:sz w:val="24"/>
          <w:szCs w:val="24"/>
        </w:rPr>
        <w:t>-Steroid Anti İnflamatuar, Proton Pompa İnhibitörü reçetelerinin dikkate alınması</w:t>
      </w:r>
      <w:r w:rsidR="00407FF6">
        <w:rPr>
          <w:rFonts w:ascii="Times New Roman" w:hAnsi="Times New Roman" w:cs="Times New Roman"/>
          <w:sz w:val="24"/>
          <w:szCs w:val="24"/>
        </w:rPr>
        <w:t xml:space="preserve"> işlemine</w:t>
      </w:r>
      <w:r w:rsidR="005C33BF">
        <w:rPr>
          <w:rFonts w:ascii="Times New Roman" w:hAnsi="Times New Roman" w:cs="Times New Roman"/>
          <w:sz w:val="24"/>
          <w:szCs w:val="24"/>
        </w:rPr>
        <w:t xml:space="preserve"> ilişkin</w:t>
      </w:r>
      <w:r w:rsidRPr="00407FF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7B1814" w14:textId="08D14F7B" w:rsidR="00F7748B" w:rsidRDefault="00F7748B" w:rsidP="00F7748B">
      <w:pPr>
        <w:pStyle w:val="ListeParagraf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 konusu gruptaki ilaçların tablet, krem,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pomad</w:t>
      </w:r>
      <w:proofErr w:type="spellEnd"/>
      <w:r>
        <w:rPr>
          <w:rFonts w:ascii="Times New Roman" w:hAnsi="Times New Roman" w:cs="Times New Roman"/>
          <w:sz w:val="24"/>
          <w:szCs w:val="24"/>
        </w:rPr>
        <w:t>, damla gibi formlarının hesaplamaya dahil olup olmadığı,</w:t>
      </w:r>
    </w:p>
    <w:p w14:paraId="60E2D190" w14:textId="51F5EB26" w:rsidR="00407FF6" w:rsidRDefault="00407FF6" w:rsidP="00F7748B">
      <w:pPr>
        <w:pStyle w:val="ListeParagraf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Hesaplamalarda kullanılmak üzere tüm ilaçların isimlerinin bulunduğu bir veri tabanının bulunup bulunmadığı, </w:t>
      </w:r>
      <w:r w:rsidR="005C33BF">
        <w:rPr>
          <w:rFonts w:ascii="Times New Roman" w:hAnsi="Times New Roman" w:cs="Times New Roman"/>
          <w:sz w:val="24"/>
          <w:szCs w:val="24"/>
        </w:rPr>
        <w:t xml:space="preserve">varsa </w:t>
      </w:r>
      <w:r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5C33BF">
        <w:rPr>
          <w:rFonts w:ascii="Times New Roman" w:hAnsi="Times New Roman" w:cs="Times New Roman"/>
          <w:sz w:val="24"/>
          <w:szCs w:val="24"/>
        </w:rPr>
        <w:t xml:space="preserve">veri tabanındaki </w:t>
      </w:r>
      <w:r>
        <w:rPr>
          <w:rFonts w:ascii="Times New Roman" w:hAnsi="Times New Roman" w:cs="Times New Roman"/>
          <w:sz w:val="24"/>
          <w:szCs w:val="24"/>
        </w:rPr>
        <w:t xml:space="preserve">listenin </w:t>
      </w:r>
      <w:r w:rsidR="005C33BF">
        <w:rPr>
          <w:rFonts w:ascii="Times New Roman" w:hAnsi="Times New Roman" w:cs="Times New Roman"/>
          <w:sz w:val="24"/>
          <w:szCs w:val="24"/>
        </w:rPr>
        <w:t>güncellenme sıklığının ne olduğu ve şeffaflık ilkesi gereği aile hekimleri tarafından sorgulanabilir olup olmadığı,</w:t>
      </w:r>
    </w:p>
    <w:p w14:paraId="7EE64C70" w14:textId="4B4A3E48" w:rsidR="00F7748B" w:rsidRDefault="00F7748B" w:rsidP="00F7748B">
      <w:pPr>
        <w:pStyle w:val="ListeParagraf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Reçete edilen ilaç kutu sayısının mı, yoksa içinde bulunduğu reçete sayı</w:t>
      </w:r>
      <w:r w:rsidR="00407FF6">
        <w:rPr>
          <w:rFonts w:ascii="Times New Roman" w:hAnsi="Times New Roman" w:cs="Times New Roman"/>
          <w:sz w:val="24"/>
          <w:szCs w:val="24"/>
        </w:rPr>
        <w:t>sını</w:t>
      </w:r>
      <w:r w:rsidR="00720BC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mı hesaplamaya dahil olduğu,</w:t>
      </w:r>
    </w:p>
    <w:p w14:paraId="6E07855C" w14:textId="1C1659D2" w:rsidR="005C33BF" w:rsidRDefault="005C33BF" w:rsidP="00407FF6">
      <w:pPr>
        <w:pStyle w:val="ListeParagraf"/>
        <w:numPr>
          <w:ilvl w:val="1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Aile Hekimi tarafından reçete edilen, ancak Medula sisteminde son ödeme günü gelmemesi nedeniyle hasta tarafından SGK geri ödemesi kapsamında eczaneden alınmayan ilaçların hesaplamaya dahil olup olmadığı,</w:t>
      </w:r>
    </w:p>
    <w:p w14:paraId="13517DC2" w14:textId="041800AC" w:rsidR="005C33BF" w:rsidRDefault="005C33BF" w:rsidP="005C33BF">
      <w:pPr>
        <w:spacing w:before="120" w:after="120" w:line="240" w:lineRule="auto"/>
        <w:ind w:left="141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yönünde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bilgi talebim bulunmaktadır.</w:t>
      </w:r>
    </w:p>
    <w:p w14:paraId="469A98E3" w14:textId="043086E3" w:rsidR="005C33BF" w:rsidRDefault="005C33BF" w:rsidP="005C33B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Gerek 4982 sayılı Bilgi Edinme Hakkı Kanunu gerek </w:t>
      </w:r>
      <w:r w:rsidRPr="00767BDA">
        <w:rPr>
          <w:rFonts w:ascii="Times New Roman" w:hAnsi="Times New Roman" w:cs="Times New Roman"/>
          <w:sz w:val="24"/>
          <w:szCs w:val="24"/>
        </w:rPr>
        <w:t xml:space="preserve">Kamu Denetçiliği Kurumu Kanunun Uygulanmasına İlişkin Usul ve Esaslar Hakkında Yönetmeliğin </w:t>
      </w:r>
      <w:proofErr w:type="gramStart"/>
      <w:r w:rsidRPr="00767BDA">
        <w:rPr>
          <w:rFonts w:ascii="Times New Roman" w:hAnsi="Times New Roman" w:cs="Times New Roman"/>
          <w:sz w:val="24"/>
          <w:szCs w:val="24"/>
        </w:rPr>
        <w:t>6ncı</w:t>
      </w:r>
      <w:proofErr w:type="gramEnd"/>
      <w:r w:rsidRPr="00767BDA">
        <w:rPr>
          <w:rFonts w:ascii="Times New Roman" w:hAnsi="Times New Roman" w:cs="Times New Roman"/>
          <w:sz w:val="24"/>
          <w:szCs w:val="24"/>
        </w:rPr>
        <w:t xml:space="preserve"> maddesinde, İdarenin uyması gereken “İyi Yönetim İlkeleri”</w:t>
      </w:r>
      <w:r>
        <w:rPr>
          <w:rFonts w:ascii="Times New Roman" w:hAnsi="Times New Roman" w:cs="Times New Roman"/>
          <w:sz w:val="24"/>
          <w:szCs w:val="24"/>
        </w:rPr>
        <w:t xml:space="preserve"> uyarınca konu hakkında Halk Sağlığı Genel Müdürlüğünden görüş yazısı alınarak ilimizde görev yapan tüm sözleşmeli aile hekimlerine duyurulması hususunda;</w:t>
      </w:r>
    </w:p>
    <w:p w14:paraId="42F33BB7" w14:textId="52FEFBD9" w:rsidR="004B6169" w:rsidRDefault="001B6215" w:rsidP="00BC54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741">
        <w:rPr>
          <w:rFonts w:ascii="Times New Roman" w:hAnsi="Times New Roman" w:cs="Times New Roman"/>
          <w:sz w:val="24"/>
          <w:szCs w:val="24"/>
        </w:rPr>
        <w:t xml:space="preserve">Gereğini </w:t>
      </w:r>
      <w:r w:rsidR="00AF359D">
        <w:rPr>
          <w:rFonts w:ascii="Times New Roman" w:hAnsi="Times New Roman" w:cs="Times New Roman"/>
          <w:sz w:val="24"/>
          <w:szCs w:val="24"/>
        </w:rPr>
        <w:t xml:space="preserve">saygılarımla </w:t>
      </w:r>
      <w:r w:rsidRPr="006D1741">
        <w:rPr>
          <w:rFonts w:ascii="Times New Roman" w:hAnsi="Times New Roman" w:cs="Times New Roman"/>
          <w:sz w:val="24"/>
          <w:szCs w:val="24"/>
        </w:rPr>
        <w:t>arz ederim.</w:t>
      </w:r>
    </w:p>
    <w:p w14:paraId="47C0BBC1" w14:textId="77777777" w:rsidR="00623310" w:rsidRDefault="00623310" w:rsidP="00AA0A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B41B5A" w14:textId="67FD14DA" w:rsidR="00BE4880" w:rsidRPr="006D1741" w:rsidRDefault="00BE4880" w:rsidP="00BE4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1741">
        <w:rPr>
          <w:rFonts w:ascii="Times New Roman" w:hAnsi="Times New Roman" w:cs="Times New Roman"/>
          <w:sz w:val="24"/>
          <w:szCs w:val="24"/>
        </w:rPr>
        <w:t xml:space="preserve">Dr. </w:t>
      </w:r>
      <w:r w:rsidR="00720BCE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E8A398A" w14:textId="607EC656" w:rsidR="00BE4880" w:rsidRPr="006D1741" w:rsidRDefault="00720BCE" w:rsidP="00BE4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BE4880" w:rsidRPr="006D1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880" w:rsidRPr="006D1741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BE4880" w:rsidRPr="006D1741">
        <w:rPr>
          <w:rFonts w:ascii="Times New Roman" w:hAnsi="Times New Roman" w:cs="Times New Roman"/>
          <w:sz w:val="24"/>
          <w:szCs w:val="24"/>
        </w:rPr>
        <w:t xml:space="preserve"> Aile Hekimi</w:t>
      </w:r>
    </w:p>
    <w:p w14:paraId="4FA99B52" w14:textId="7315E774" w:rsidR="00BE4880" w:rsidRPr="006D1741" w:rsidRDefault="00BE4880" w:rsidP="008E5B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E4880" w:rsidRPr="006D1741" w:rsidSect="00AB38A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9212B" w14:textId="77777777" w:rsidR="007678C6" w:rsidRDefault="007678C6" w:rsidP="00BE4880">
      <w:pPr>
        <w:spacing w:after="0" w:line="240" w:lineRule="auto"/>
      </w:pPr>
      <w:r>
        <w:separator/>
      </w:r>
    </w:p>
  </w:endnote>
  <w:endnote w:type="continuationSeparator" w:id="0">
    <w:p w14:paraId="0B9B4607" w14:textId="77777777" w:rsidR="007678C6" w:rsidRDefault="007678C6" w:rsidP="00BE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2CFF" w14:textId="026E9D1E" w:rsidR="008E5B85" w:rsidRDefault="008E5B85">
    <w:pPr>
      <w:pStyle w:val="AltBilgi"/>
      <w:jc w:val="center"/>
    </w:pPr>
  </w:p>
  <w:p w14:paraId="4C190A93" w14:textId="77777777" w:rsidR="00BE4880" w:rsidRDefault="00BE48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679A7" w14:textId="77777777" w:rsidR="007678C6" w:rsidRDefault="007678C6" w:rsidP="00BE4880">
      <w:pPr>
        <w:spacing w:after="0" w:line="240" w:lineRule="auto"/>
      </w:pPr>
      <w:r>
        <w:separator/>
      </w:r>
    </w:p>
  </w:footnote>
  <w:footnote w:type="continuationSeparator" w:id="0">
    <w:p w14:paraId="6229E4BB" w14:textId="77777777" w:rsidR="007678C6" w:rsidRDefault="007678C6" w:rsidP="00BE4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3281"/>
    <w:multiLevelType w:val="hybridMultilevel"/>
    <w:tmpl w:val="486E39B0"/>
    <w:lvl w:ilvl="0" w:tplc="3C168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355D9F"/>
    <w:multiLevelType w:val="hybridMultilevel"/>
    <w:tmpl w:val="9CA4B862"/>
    <w:lvl w:ilvl="0" w:tplc="983235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4A8475F"/>
    <w:multiLevelType w:val="hybridMultilevel"/>
    <w:tmpl w:val="FA0A0756"/>
    <w:lvl w:ilvl="0" w:tplc="ED06C2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E2694C"/>
    <w:multiLevelType w:val="hybridMultilevel"/>
    <w:tmpl w:val="867835E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94161754">
    <w:abstractNumId w:val="1"/>
  </w:num>
  <w:num w:numId="2" w16cid:durableId="550507573">
    <w:abstractNumId w:val="0"/>
  </w:num>
  <w:num w:numId="3" w16cid:durableId="1421020893">
    <w:abstractNumId w:val="3"/>
  </w:num>
  <w:num w:numId="4" w16cid:durableId="1107429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AA"/>
    <w:rsid w:val="0000053E"/>
    <w:rsid w:val="00006732"/>
    <w:rsid w:val="00050BEF"/>
    <w:rsid w:val="00062C3D"/>
    <w:rsid w:val="0006311F"/>
    <w:rsid w:val="00096815"/>
    <w:rsid w:val="000B3DFC"/>
    <w:rsid w:val="000C7835"/>
    <w:rsid w:val="001002DB"/>
    <w:rsid w:val="00107A73"/>
    <w:rsid w:val="001234C0"/>
    <w:rsid w:val="001457D6"/>
    <w:rsid w:val="001B6215"/>
    <w:rsid w:val="001E3412"/>
    <w:rsid w:val="001F61E7"/>
    <w:rsid w:val="001F746B"/>
    <w:rsid w:val="001F7EFA"/>
    <w:rsid w:val="00223D5E"/>
    <w:rsid w:val="00227013"/>
    <w:rsid w:val="00236543"/>
    <w:rsid w:val="002563B0"/>
    <w:rsid w:val="002901B2"/>
    <w:rsid w:val="00305987"/>
    <w:rsid w:val="00337904"/>
    <w:rsid w:val="00350486"/>
    <w:rsid w:val="00353F19"/>
    <w:rsid w:val="00357357"/>
    <w:rsid w:val="00360908"/>
    <w:rsid w:val="003A3310"/>
    <w:rsid w:val="003B0189"/>
    <w:rsid w:val="003C1DF1"/>
    <w:rsid w:val="003C5E18"/>
    <w:rsid w:val="003C71BA"/>
    <w:rsid w:val="003C7970"/>
    <w:rsid w:val="003D1000"/>
    <w:rsid w:val="003D7610"/>
    <w:rsid w:val="003F05FA"/>
    <w:rsid w:val="003F5262"/>
    <w:rsid w:val="00407FF6"/>
    <w:rsid w:val="0042025E"/>
    <w:rsid w:val="00441D60"/>
    <w:rsid w:val="004467C6"/>
    <w:rsid w:val="00447BBB"/>
    <w:rsid w:val="004507A4"/>
    <w:rsid w:val="004B37A5"/>
    <w:rsid w:val="004B6169"/>
    <w:rsid w:val="004C40A8"/>
    <w:rsid w:val="004D310A"/>
    <w:rsid w:val="005126D0"/>
    <w:rsid w:val="00525119"/>
    <w:rsid w:val="00556E77"/>
    <w:rsid w:val="00594800"/>
    <w:rsid w:val="005C33BF"/>
    <w:rsid w:val="005C6AC7"/>
    <w:rsid w:val="005E0C5E"/>
    <w:rsid w:val="005E5BFA"/>
    <w:rsid w:val="005E5DA0"/>
    <w:rsid w:val="005E78B6"/>
    <w:rsid w:val="00623310"/>
    <w:rsid w:val="00632F42"/>
    <w:rsid w:val="00667FAA"/>
    <w:rsid w:val="006766AC"/>
    <w:rsid w:val="00685D7E"/>
    <w:rsid w:val="006C3D95"/>
    <w:rsid w:val="006D1741"/>
    <w:rsid w:val="006F4A90"/>
    <w:rsid w:val="00711140"/>
    <w:rsid w:val="00713C00"/>
    <w:rsid w:val="00720BCE"/>
    <w:rsid w:val="0073367A"/>
    <w:rsid w:val="007337B4"/>
    <w:rsid w:val="007678C6"/>
    <w:rsid w:val="00772A7A"/>
    <w:rsid w:val="00773182"/>
    <w:rsid w:val="007B1379"/>
    <w:rsid w:val="007E162A"/>
    <w:rsid w:val="007E55C6"/>
    <w:rsid w:val="00802ED7"/>
    <w:rsid w:val="008232D9"/>
    <w:rsid w:val="00865C63"/>
    <w:rsid w:val="008D2617"/>
    <w:rsid w:val="008D6CF4"/>
    <w:rsid w:val="008E5B85"/>
    <w:rsid w:val="008F37AF"/>
    <w:rsid w:val="0090088A"/>
    <w:rsid w:val="0090166F"/>
    <w:rsid w:val="0093464A"/>
    <w:rsid w:val="009759BC"/>
    <w:rsid w:val="00991C21"/>
    <w:rsid w:val="009A1FF3"/>
    <w:rsid w:val="009B3122"/>
    <w:rsid w:val="009C21FB"/>
    <w:rsid w:val="009F6AD1"/>
    <w:rsid w:val="00A26E3F"/>
    <w:rsid w:val="00A41BEE"/>
    <w:rsid w:val="00A63410"/>
    <w:rsid w:val="00AA0AF9"/>
    <w:rsid w:val="00AB38A6"/>
    <w:rsid w:val="00AB7513"/>
    <w:rsid w:val="00AF1026"/>
    <w:rsid w:val="00AF359D"/>
    <w:rsid w:val="00B36E19"/>
    <w:rsid w:val="00B45F2E"/>
    <w:rsid w:val="00B61365"/>
    <w:rsid w:val="00BC54B9"/>
    <w:rsid w:val="00BD6EFC"/>
    <w:rsid w:val="00BE4880"/>
    <w:rsid w:val="00C20B70"/>
    <w:rsid w:val="00C64498"/>
    <w:rsid w:val="00C73C1A"/>
    <w:rsid w:val="00C8271A"/>
    <w:rsid w:val="00C9493B"/>
    <w:rsid w:val="00CA37F4"/>
    <w:rsid w:val="00CC360D"/>
    <w:rsid w:val="00CD312D"/>
    <w:rsid w:val="00D37C05"/>
    <w:rsid w:val="00D43052"/>
    <w:rsid w:val="00D50688"/>
    <w:rsid w:val="00DB4B07"/>
    <w:rsid w:val="00DC78DD"/>
    <w:rsid w:val="00DD1053"/>
    <w:rsid w:val="00DF4F82"/>
    <w:rsid w:val="00E05F96"/>
    <w:rsid w:val="00E32052"/>
    <w:rsid w:val="00E71108"/>
    <w:rsid w:val="00EA0DCB"/>
    <w:rsid w:val="00ED4DDD"/>
    <w:rsid w:val="00EF3539"/>
    <w:rsid w:val="00F00575"/>
    <w:rsid w:val="00F05F62"/>
    <w:rsid w:val="00F13D91"/>
    <w:rsid w:val="00F41EE1"/>
    <w:rsid w:val="00F51532"/>
    <w:rsid w:val="00F634B4"/>
    <w:rsid w:val="00F7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93D0"/>
  <w15:docId w15:val="{C312ED16-AB9E-45CD-9038-1EE66423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rsid w:val="0042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1">
    <w:name w:val="fontstyle11"/>
    <w:basedOn w:val="VarsaylanParagrafYazTipi"/>
    <w:rsid w:val="0042025E"/>
  </w:style>
  <w:style w:type="paragraph" w:customStyle="1" w:styleId="style2">
    <w:name w:val="style2"/>
    <w:basedOn w:val="Normal"/>
    <w:rsid w:val="0042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2">
    <w:name w:val="fontstyle12"/>
    <w:basedOn w:val="VarsaylanParagrafYazTipi"/>
    <w:rsid w:val="0042025E"/>
  </w:style>
  <w:style w:type="paragraph" w:customStyle="1" w:styleId="style6">
    <w:name w:val="style6"/>
    <w:basedOn w:val="Normal"/>
    <w:rsid w:val="0067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">
    <w:name w:val="fontstyle14"/>
    <w:basedOn w:val="VarsaylanParagrafYazTipi"/>
    <w:rsid w:val="006766AC"/>
  </w:style>
  <w:style w:type="paragraph" w:customStyle="1" w:styleId="style3">
    <w:name w:val="style3"/>
    <w:basedOn w:val="Normal"/>
    <w:rsid w:val="00676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E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880"/>
  </w:style>
  <w:style w:type="paragraph" w:styleId="AltBilgi">
    <w:name w:val="footer"/>
    <w:basedOn w:val="Normal"/>
    <w:link w:val="AltBilgiChar"/>
    <w:uiPriority w:val="99"/>
    <w:unhideWhenUsed/>
    <w:rsid w:val="00BE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880"/>
  </w:style>
  <w:style w:type="paragraph" w:styleId="ListeParagraf">
    <w:name w:val="List Paragraph"/>
    <w:basedOn w:val="Normal"/>
    <w:uiPriority w:val="34"/>
    <w:qFormat/>
    <w:rsid w:val="00991C2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C64498"/>
    <w:rPr>
      <w:i/>
      <w:iCs/>
    </w:rPr>
  </w:style>
  <w:style w:type="paragraph" w:styleId="NormalWeb">
    <w:name w:val="Normal (Web)"/>
    <w:basedOn w:val="Normal"/>
    <w:uiPriority w:val="99"/>
    <w:rsid w:val="00DB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C78D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7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F9B52-062E-4862-8E42-1F332B9F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Ömer SÜMER</dc:creator>
  <cp:lastModifiedBy>Ömer Ufkun Yıldırım</cp:lastModifiedBy>
  <cp:revision>16</cp:revision>
  <cp:lastPrinted>2023-11-16T06:12:00Z</cp:lastPrinted>
  <dcterms:created xsi:type="dcterms:W3CDTF">2023-11-16T06:10:00Z</dcterms:created>
  <dcterms:modified xsi:type="dcterms:W3CDTF">2025-03-04T07:09:00Z</dcterms:modified>
</cp:coreProperties>
</file>