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DE6" w:rsidRDefault="00AB7DE6" w:rsidP="00AB7DE6"/>
    <w:p w:rsidR="00AB7DE6" w:rsidRDefault="00AB7DE6" w:rsidP="00AB7DE6"/>
    <w:p w:rsidR="00AB7DE6" w:rsidRDefault="00D01BF4" w:rsidP="00AB7DE6">
      <w:proofErr w:type="gramStart"/>
      <w:r>
        <w:t>Konu : BESYO</w:t>
      </w:r>
      <w:proofErr w:type="gramEnd"/>
      <w:r>
        <w:t xml:space="preserve"> Sağlık Raporu Talepleri</w:t>
      </w:r>
    </w:p>
    <w:p w:rsidR="00AB7DE6" w:rsidRDefault="00AB7DE6" w:rsidP="00AB7DE6"/>
    <w:p w:rsidR="00AB7DE6" w:rsidRPr="00D01BF4" w:rsidRDefault="00E76BE9" w:rsidP="00D01BF4">
      <w:pPr>
        <w:pStyle w:val="AralkYok"/>
        <w:jc w:val="center"/>
        <w:rPr>
          <w:rFonts w:ascii="Times New Roman" w:hAnsi="Times New Roman" w:cs="Times New Roman"/>
          <w:b/>
          <w:sz w:val="28"/>
          <w:szCs w:val="28"/>
        </w:rPr>
      </w:pPr>
      <w:proofErr w:type="gramStart"/>
      <w:r w:rsidRPr="00D01BF4">
        <w:rPr>
          <w:rFonts w:ascii="Times New Roman" w:hAnsi="Times New Roman" w:cs="Times New Roman"/>
          <w:b/>
          <w:sz w:val="28"/>
          <w:szCs w:val="28"/>
        </w:rPr>
        <w:t>…….</w:t>
      </w:r>
      <w:proofErr w:type="gramEnd"/>
      <w:r w:rsidRPr="00D01BF4">
        <w:rPr>
          <w:rFonts w:ascii="Times New Roman" w:hAnsi="Times New Roman" w:cs="Times New Roman"/>
          <w:b/>
          <w:sz w:val="28"/>
          <w:szCs w:val="28"/>
        </w:rPr>
        <w:t xml:space="preserve"> </w:t>
      </w:r>
      <w:r w:rsidR="00AB7DE6" w:rsidRPr="00D01BF4">
        <w:rPr>
          <w:rFonts w:ascii="Times New Roman" w:hAnsi="Times New Roman" w:cs="Times New Roman"/>
          <w:b/>
          <w:sz w:val="28"/>
          <w:szCs w:val="28"/>
        </w:rPr>
        <w:t>VALİLİĞİ</w:t>
      </w:r>
    </w:p>
    <w:p w:rsidR="00D01BF4" w:rsidRDefault="00AB7DE6" w:rsidP="00D01BF4">
      <w:pPr>
        <w:pStyle w:val="AralkYok"/>
        <w:jc w:val="center"/>
        <w:rPr>
          <w:rFonts w:ascii="Times New Roman" w:hAnsi="Times New Roman" w:cs="Times New Roman"/>
          <w:b/>
          <w:sz w:val="28"/>
          <w:szCs w:val="28"/>
        </w:rPr>
      </w:pPr>
      <w:proofErr w:type="gramStart"/>
      <w:r w:rsidRPr="00D01BF4">
        <w:rPr>
          <w:rFonts w:ascii="Times New Roman" w:hAnsi="Times New Roman" w:cs="Times New Roman"/>
          <w:b/>
          <w:sz w:val="28"/>
          <w:szCs w:val="28"/>
        </w:rPr>
        <w:t>…..</w:t>
      </w:r>
      <w:proofErr w:type="gramEnd"/>
      <w:r w:rsidR="00D01BF4">
        <w:rPr>
          <w:rFonts w:ascii="Times New Roman" w:hAnsi="Times New Roman" w:cs="Times New Roman"/>
          <w:b/>
          <w:sz w:val="28"/>
          <w:szCs w:val="28"/>
        </w:rPr>
        <w:t xml:space="preserve"> ÜNİVERSİTESİ</w:t>
      </w:r>
    </w:p>
    <w:p w:rsidR="00AB7DE6" w:rsidRPr="00D01BF4" w:rsidRDefault="00AB7DE6" w:rsidP="00D01BF4">
      <w:pPr>
        <w:pStyle w:val="AralkYok"/>
        <w:jc w:val="center"/>
        <w:rPr>
          <w:rFonts w:ascii="Times New Roman" w:hAnsi="Times New Roman" w:cs="Times New Roman"/>
          <w:b/>
          <w:sz w:val="28"/>
          <w:szCs w:val="28"/>
        </w:rPr>
      </w:pPr>
      <w:r w:rsidRPr="00D01BF4">
        <w:rPr>
          <w:rFonts w:ascii="Times New Roman" w:hAnsi="Times New Roman" w:cs="Times New Roman"/>
          <w:b/>
          <w:sz w:val="28"/>
          <w:szCs w:val="28"/>
        </w:rPr>
        <w:t xml:space="preserve"> BEDEN EĞİTİMİ VE SPOR </w:t>
      </w:r>
      <w:r w:rsidR="00D01BF4" w:rsidRPr="00D01BF4">
        <w:rPr>
          <w:rFonts w:ascii="Times New Roman" w:hAnsi="Times New Roman" w:cs="Times New Roman"/>
          <w:b/>
          <w:sz w:val="28"/>
          <w:szCs w:val="28"/>
        </w:rPr>
        <w:t>YÜKSEK OKULU MÜDÜRLÜĞÜ’ NE</w:t>
      </w:r>
    </w:p>
    <w:p w:rsidR="00AB7DE6" w:rsidRDefault="00AB7DE6" w:rsidP="00AB7DE6"/>
    <w:p w:rsidR="00D01BF4" w:rsidRPr="00D01BF4" w:rsidRDefault="00D01BF4" w:rsidP="00D01BF4">
      <w:pPr>
        <w:ind w:firstLine="708"/>
        <w:jc w:val="both"/>
        <w:rPr>
          <w:rFonts w:ascii="Times New Roman" w:hAnsi="Times New Roman" w:cs="Times New Roman"/>
          <w:sz w:val="24"/>
          <w:szCs w:val="24"/>
        </w:rPr>
      </w:pPr>
      <w:r w:rsidRPr="00D01BF4">
        <w:rPr>
          <w:rFonts w:ascii="Times New Roman" w:hAnsi="Times New Roman" w:cs="Times New Roman"/>
          <w:sz w:val="24"/>
          <w:szCs w:val="24"/>
        </w:rPr>
        <w:t xml:space="preserve">Kişilerin sağlık kontrollerinden geçirilmeleri yönünde bir talep ‘’idarelerin yetkileri </w:t>
      </w:r>
      <w:proofErr w:type="gramStart"/>
      <w:r w:rsidRPr="00D01BF4">
        <w:rPr>
          <w:rFonts w:ascii="Times New Roman" w:hAnsi="Times New Roman" w:cs="Times New Roman"/>
          <w:sz w:val="24"/>
          <w:szCs w:val="24"/>
        </w:rPr>
        <w:t>dahilinde</w:t>
      </w:r>
      <w:proofErr w:type="gramEnd"/>
      <w:r w:rsidRPr="00D01BF4">
        <w:rPr>
          <w:rFonts w:ascii="Times New Roman" w:hAnsi="Times New Roman" w:cs="Times New Roman"/>
          <w:sz w:val="24"/>
          <w:szCs w:val="24"/>
        </w:rPr>
        <w:t xml:space="preserve"> olan bir husus olmayıp, Yasa Koyucu tarafından kanun ile çerçevesi çizilerek’’ Sağlık Bakanlığının bilgisi dahilinde ilgili Bakanlıklar tarafından yayınlanan Yönetmelikler ile ayrıntıların düzenlenmesi gerekmektedir.</w:t>
      </w:r>
    </w:p>
    <w:p w:rsidR="00AB7DE6" w:rsidRPr="00D01BF4" w:rsidRDefault="00AB7DE6" w:rsidP="00D01BF4">
      <w:pPr>
        <w:ind w:firstLine="708"/>
        <w:jc w:val="both"/>
        <w:rPr>
          <w:rFonts w:ascii="Times New Roman" w:hAnsi="Times New Roman" w:cs="Times New Roman"/>
          <w:sz w:val="24"/>
          <w:szCs w:val="24"/>
        </w:rPr>
      </w:pPr>
      <w:r w:rsidRPr="00D01BF4">
        <w:rPr>
          <w:rFonts w:ascii="Times New Roman" w:hAnsi="Times New Roman" w:cs="Times New Roman"/>
          <w:sz w:val="24"/>
          <w:szCs w:val="24"/>
        </w:rPr>
        <w:t xml:space="preserve">Anayasamızın 17. Maddesi </w:t>
      </w:r>
      <w:proofErr w:type="gramStart"/>
      <w:r w:rsidRPr="00D01BF4">
        <w:rPr>
          <w:rFonts w:ascii="Times New Roman" w:hAnsi="Times New Roman" w:cs="Times New Roman"/>
          <w:sz w:val="24"/>
          <w:szCs w:val="24"/>
        </w:rPr>
        <w:t>ile,</w:t>
      </w:r>
      <w:proofErr w:type="gramEnd"/>
      <w:r w:rsidRPr="00D01BF4">
        <w:rPr>
          <w:rFonts w:ascii="Times New Roman" w:hAnsi="Times New Roman" w:cs="Times New Roman"/>
          <w:sz w:val="24"/>
          <w:szCs w:val="24"/>
        </w:rPr>
        <w:t xml:space="preserve"> kişilerin vücut bütünlüğüne müdahale özelliği taşıyan tıbbi işlemler; tıbbi zorunluluklar ve kanunda yazılı haller dışında kişinin isteği dışında yapılamaz. Başka bir deyiş ile kişilere muayene </w:t>
      </w:r>
      <w:proofErr w:type="gramStart"/>
      <w:r w:rsidRPr="00D01BF4">
        <w:rPr>
          <w:rFonts w:ascii="Times New Roman" w:hAnsi="Times New Roman" w:cs="Times New Roman"/>
          <w:sz w:val="24"/>
          <w:szCs w:val="24"/>
        </w:rPr>
        <w:t>dahil</w:t>
      </w:r>
      <w:proofErr w:type="gramEnd"/>
      <w:r w:rsidRPr="00D01BF4">
        <w:rPr>
          <w:rFonts w:ascii="Times New Roman" w:hAnsi="Times New Roman" w:cs="Times New Roman"/>
          <w:sz w:val="24"/>
          <w:szCs w:val="24"/>
        </w:rPr>
        <w:t xml:space="preserve"> olmak üzere tıbbi müdahaleler kişinin bilincinin kapalı ve hayatının tehlike altında olduğu durumlarda yapılabilmektedir. Bilinci açık kişilerin rızaları dışında sağlık kontrolünden geçirilmeleri ise Yasa Koyucu tarafından kamu sağlığının ve düzeninin korunması gibi amaçları doğrultusunda kanun ile düzenlenmektedir. Örnek olarak </w:t>
      </w:r>
      <w:proofErr w:type="gramStart"/>
      <w:r w:rsidRPr="00D01BF4">
        <w:rPr>
          <w:rFonts w:ascii="Times New Roman" w:hAnsi="Times New Roman" w:cs="Times New Roman"/>
          <w:sz w:val="24"/>
          <w:szCs w:val="24"/>
        </w:rPr>
        <w:t>sari</w:t>
      </w:r>
      <w:proofErr w:type="gramEnd"/>
      <w:r w:rsidRPr="00D01BF4">
        <w:rPr>
          <w:rFonts w:ascii="Times New Roman" w:hAnsi="Times New Roman" w:cs="Times New Roman"/>
          <w:sz w:val="24"/>
          <w:szCs w:val="24"/>
        </w:rPr>
        <w:t xml:space="preserve"> hastalıkları ile mücadele için yürürlüğe konulan 1593 sayılı Umumi Hıfzıssıhha Kanunu, suçların önlenmesi ve işlenen suçların tespiti için yürürlüğe konulan 5271 sayılı Ceza Muhakemesi Kanunu ve karayollarında taşıt kullanacak kişilerin sağlık kontrollerinden geçirilmesini düzenleyen 2918 sayılı Karayolları Trafik Kanunu ve bu Kanunun 41. Maddesi uyarınca İçişleri ve Sağlık Bakanlıklarınca birlikte yürütülen Sürücü Adayları ve Sürücülerde aranacak Sağlık Şartları ile Muayenelerine Dair Yönetmelik gösterilebilir.</w:t>
      </w:r>
    </w:p>
    <w:p w:rsidR="00D01BF4" w:rsidRPr="00D01BF4" w:rsidRDefault="00D01BF4" w:rsidP="00D01BF4">
      <w:pPr>
        <w:ind w:firstLine="708"/>
        <w:jc w:val="both"/>
        <w:rPr>
          <w:rFonts w:ascii="Times New Roman" w:hAnsi="Times New Roman" w:cs="Times New Roman"/>
          <w:sz w:val="24"/>
          <w:szCs w:val="24"/>
        </w:rPr>
      </w:pPr>
      <w:r w:rsidRPr="00D01BF4">
        <w:rPr>
          <w:rFonts w:ascii="Times New Roman" w:hAnsi="Times New Roman" w:cs="Times New Roman"/>
          <w:sz w:val="24"/>
          <w:szCs w:val="24"/>
        </w:rPr>
        <w:t xml:space="preserve">Öte yandan Avrupa İnsan Hakları Sözleşmesi'nin (Sözleşme) "Özel ve aile hayatına saygı hakkı" kenar başlıklı 8. maddesi şöyledir: </w:t>
      </w:r>
      <w:r>
        <w:rPr>
          <w:rFonts w:ascii="Times New Roman" w:hAnsi="Times New Roman" w:cs="Times New Roman"/>
          <w:sz w:val="24"/>
          <w:szCs w:val="24"/>
        </w:rPr>
        <w:t xml:space="preserve"> </w:t>
      </w:r>
      <w:r w:rsidRPr="00D01BF4">
        <w:rPr>
          <w:rFonts w:ascii="Times New Roman" w:hAnsi="Times New Roman" w:cs="Times New Roman"/>
          <w:sz w:val="24"/>
          <w:szCs w:val="24"/>
        </w:rPr>
        <w:t>(1) Herkes özel ve aile hayatına, konutuna ve yazışmasına saygı gösterilmesi hakkına sahiptir.  (2) Bu hakkın kullanılmasına bir kamu makamının müdahalesi, ancak müdahalenin yasayla öngörülmüş ve demokratik bir toplumda ulusal güvenlik, kamu güvenliği, ülkenin ekonomik refahı, düzenin korunması, suç işlenmesinin önlenmesi, sağlığın veya ahlakın veya başkalarının hak ve özgürlüklerinin korunması için gerekli bir tedbir olması durumunda söz konusu olabilir."</w:t>
      </w:r>
    </w:p>
    <w:p w:rsidR="00D01BF4" w:rsidRDefault="00AB7DE6" w:rsidP="00D01BF4">
      <w:pPr>
        <w:ind w:firstLine="708"/>
        <w:jc w:val="both"/>
        <w:rPr>
          <w:rFonts w:ascii="Times New Roman" w:hAnsi="Times New Roman" w:cs="Times New Roman"/>
          <w:sz w:val="24"/>
          <w:szCs w:val="24"/>
        </w:rPr>
      </w:pPr>
      <w:r w:rsidRPr="00D01BF4">
        <w:rPr>
          <w:rFonts w:ascii="Times New Roman" w:hAnsi="Times New Roman" w:cs="Times New Roman"/>
          <w:sz w:val="24"/>
          <w:szCs w:val="24"/>
        </w:rPr>
        <w:t>Yukarıda zikredilen nedenler ile okullar tarafından, kişilerden sağlık muayenesinin yapılması ve rapor alınması yönündeki talepler, Anayasal suç kapsamına girmektedir. Çünkü kişilerin bedenlerine müdahale özelliği taşıyan sağlık muayeneleri kişilerin kendi rızaları dışında ancak kanunla yapılabilir. Hiç bir kurum kanunda yer almayan bir konuda, bir amaçta, kişiler</w:t>
      </w:r>
      <w:r w:rsidR="00D01BF4">
        <w:rPr>
          <w:rFonts w:ascii="Times New Roman" w:hAnsi="Times New Roman" w:cs="Times New Roman"/>
          <w:sz w:val="24"/>
          <w:szCs w:val="24"/>
        </w:rPr>
        <w:t>i sağlık muayenesine gönderemez.</w:t>
      </w:r>
    </w:p>
    <w:p w:rsidR="00AB7DE6" w:rsidRPr="00D01BF4" w:rsidRDefault="00D01BF4" w:rsidP="00D01BF4">
      <w:pPr>
        <w:ind w:firstLine="708"/>
        <w:jc w:val="both"/>
        <w:rPr>
          <w:rFonts w:ascii="Times New Roman" w:hAnsi="Times New Roman" w:cs="Times New Roman"/>
          <w:sz w:val="24"/>
          <w:szCs w:val="24"/>
        </w:rPr>
      </w:pPr>
      <w:proofErr w:type="gramStart"/>
      <w:r w:rsidRPr="00D01BF4">
        <w:rPr>
          <w:rFonts w:ascii="Times New Roman" w:hAnsi="Times New Roman" w:cs="Times New Roman"/>
          <w:sz w:val="24"/>
          <w:szCs w:val="24"/>
        </w:rPr>
        <w:lastRenderedPageBreak/>
        <w:t>……</w:t>
      </w:r>
      <w:proofErr w:type="gramEnd"/>
      <w:r w:rsidRPr="00D01BF4">
        <w:rPr>
          <w:rFonts w:ascii="Times New Roman" w:hAnsi="Times New Roman" w:cs="Times New Roman"/>
          <w:sz w:val="24"/>
          <w:szCs w:val="24"/>
        </w:rPr>
        <w:t xml:space="preserve"> Üniversitesi Beden Eğitimi Ve Spor Yüksekokulu 2020-2021 Başvuru Yönergesi </w:t>
      </w:r>
      <w:proofErr w:type="gramStart"/>
      <w:r w:rsidRPr="00D01BF4">
        <w:rPr>
          <w:rFonts w:ascii="Times New Roman" w:hAnsi="Times New Roman" w:cs="Times New Roman"/>
          <w:sz w:val="24"/>
          <w:szCs w:val="24"/>
        </w:rPr>
        <w:t>İncelendiğinde :</w:t>
      </w:r>
      <w:proofErr w:type="gramEnd"/>
    </w:p>
    <w:p w:rsidR="00AB7DE6" w:rsidRPr="00D01BF4" w:rsidRDefault="00D01BF4" w:rsidP="00D01BF4">
      <w:pPr>
        <w:jc w:val="both"/>
        <w:rPr>
          <w:rFonts w:ascii="Times New Roman" w:hAnsi="Times New Roman" w:cs="Times New Roman"/>
          <w:sz w:val="24"/>
          <w:szCs w:val="24"/>
        </w:rPr>
      </w:pPr>
      <w:r w:rsidRPr="00D01BF4">
        <w:rPr>
          <w:rFonts w:ascii="Times New Roman" w:hAnsi="Times New Roman" w:cs="Times New Roman"/>
          <w:sz w:val="24"/>
          <w:szCs w:val="24"/>
        </w:rPr>
        <w:t>Koşu Testinden Önce İstenecek Olan Belgeler:</w:t>
      </w:r>
    </w:p>
    <w:p w:rsidR="00AB7DE6" w:rsidRPr="00D01BF4" w:rsidRDefault="00AB7DE6" w:rsidP="00D01BF4">
      <w:pPr>
        <w:jc w:val="both"/>
        <w:rPr>
          <w:rFonts w:ascii="Times New Roman" w:hAnsi="Times New Roman" w:cs="Times New Roman"/>
          <w:sz w:val="24"/>
          <w:szCs w:val="24"/>
        </w:rPr>
      </w:pPr>
      <w:r w:rsidRPr="00D01BF4">
        <w:rPr>
          <w:rFonts w:ascii="Times New Roman" w:hAnsi="Times New Roman" w:cs="Times New Roman"/>
          <w:sz w:val="24"/>
          <w:szCs w:val="24"/>
        </w:rPr>
        <w:t xml:space="preserve">Koşu testine girecek olan adaylar, koşu başlamadan önce, bu uygulamaya katılabileceklerini belirtir sağlık raporunu sınav görevlilerine vermek zorundadırlar. Sağlık raporunda “Özel Yetenek Sınavı’na girmesinde sıhhi yönden sakınca yoktur” ifadesi, ya da bu anlamı taşıyan bir ifade, bulunacaktır. Geçerli tarihte alınmış, uygun ibareli sağlık raporunu ibraz edemeyen adaylar KOŞU TESTİNE </w:t>
      </w:r>
      <w:proofErr w:type="gramStart"/>
      <w:r w:rsidRPr="00D01BF4">
        <w:rPr>
          <w:rFonts w:ascii="Times New Roman" w:hAnsi="Times New Roman" w:cs="Times New Roman"/>
          <w:sz w:val="24"/>
          <w:szCs w:val="24"/>
        </w:rPr>
        <w:t>KESİNLİKLE  ALINMAYACAKLARDIR</w:t>
      </w:r>
      <w:proofErr w:type="gramEnd"/>
      <w:r w:rsidRPr="00D01BF4">
        <w:rPr>
          <w:rFonts w:ascii="Times New Roman" w:hAnsi="Times New Roman" w:cs="Times New Roman"/>
          <w:sz w:val="24"/>
          <w:szCs w:val="24"/>
        </w:rPr>
        <w:t xml:space="preserve"> ‘’ şeklindedir.</w:t>
      </w:r>
    </w:p>
    <w:p w:rsidR="00AB7DE6" w:rsidRPr="00D01BF4" w:rsidRDefault="00AB7DE6" w:rsidP="00D01BF4">
      <w:pPr>
        <w:jc w:val="both"/>
        <w:rPr>
          <w:rFonts w:ascii="Times New Roman" w:hAnsi="Times New Roman" w:cs="Times New Roman"/>
          <w:sz w:val="24"/>
          <w:szCs w:val="24"/>
        </w:rPr>
      </w:pPr>
    </w:p>
    <w:p w:rsidR="00AB7DE6" w:rsidRPr="00D01BF4" w:rsidRDefault="00AB7DE6" w:rsidP="00D01BF4">
      <w:pPr>
        <w:ind w:firstLine="708"/>
        <w:jc w:val="both"/>
        <w:rPr>
          <w:rFonts w:ascii="Times New Roman" w:hAnsi="Times New Roman" w:cs="Times New Roman"/>
          <w:sz w:val="24"/>
          <w:szCs w:val="24"/>
        </w:rPr>
      </w:pPr>
      <w:r w:rsidRPr="00D01BF4">
        <w:rPr>
          <w:rFonts w:ascii="Times New Roman" w:hAnsi="Times New Roman" w:cs="Times New Roman"/>
          <w:sz w:val="24"/>
          <w:szCs w:val="24"/>
        </w:rPr>
        <w:t xml:space="preserve">Sınava girecek adaylar ve aile hekimlerimizden gelen şikayetlerde, </w:t>
      </w:r>
      <w:proofErr w:type="gramStart"/>
      <w:r w:rsidR="00D01BF4" w:rsidRPr="00D01BF4">
        <w:rPr>
          <w:rFonts w:ascii="Times New Roman" w:hAnsi="Times New Roman" w:cs="Times New Roman"/>
          <w:sz w:val="24"/>
          <w:szCs w:val="24"/>
        </w:rPr>
        <w:t>…..</w:t>
      </w:r>
      <w:proofErr w:type="gramEnd"/>
      <w:r w:rsidR="00D01BF4" w:rsidRPr="00D01BF4">
        <w:rPr>
          <w:rFonts w:ascii="Times New Roman" w:hAnsi="Times New Roman" w:cs="Times New Roman"/>
          <w:sz w:val="24"/>
          <w:szCs w:val="24"/>
        </w:rPr>
        <w:t xml:space="preserve"> </w:t>
      </w:r>
      <w:r w:rsidRPr="00D01BF4">
        <w:rPr>
          <w:rFonts w:ascii="Times New Roman" w:hAnsi="Times New Roman" w:cs="Times New Roman"/>
          <w:sz w:val="24"/>
          <w:szCs w:val="24"/>
        </w:rPr>
        <w:t xml:space="preserve"> BESYO koşu testi öncesin de, ısrarla rapor istendiği, adayların bu raporu getirmediği takdirde koşu testine alınmayacağı söylenip, kişinin tekrar aile hekimine yönlendirildiği görülmektedir.</w:t>
      </w:r>
      <w:r w:rsidR="00D01BF4">
        <w:rPr>
          <w:rFonts w:ascii="Times New Roman" w:hAnsi="Times New Roman" w:cs="Times New Roman"/>
          <w:sz w:val="24"/>
          <w:szCs w:val="24"/>
        </w:rPr>
        <w:t xml:space="preserve"> </w:t>
      </w:r>
      <w:r w:rsidRPr="00D01BF4">
        <w:rPr>
          <w:rFonts w:ascii="Times New Roman" w:hAnsi="Times New Roman" w:cs="Times New Roman"/>
          <w:sz w:val="24"/>
          <w:szCs w:val="24"/>
        </w:rPr>
        <w:t xml:space="preserve">Zaten raporu getirmeyen adayların, KOŞU TESTİNE KESİNLİKLE ALINMAYACAKLARI, </w:t>
      </w:r>
      <w:proofErr w:type="gramStart"/>
      <w:r w:rsidRPr="00D01BF4">
        <w:rPr>
          <w:rFonts w:ascii="Times New Roman" w:hAnsi="Times New Roman" w:cs="Times New Roman"/>
          <w:sz w:val="24"/>
          <w:szCs w:val="24"/>
        </w:rPr>
        <w:t>…….</w:t>
      </w:r>
      <w:proofErr w:type="gramEnd"/>
      <w:r w:rsidRPr="00D01BF4">
        <w:rPr>
          <w:rFonts w:ascii="Times New Roman" w:hAnsi="Times New Roman" w:cs="Times New Roman"/>
          <w:sz w:val="24"/>
          <w:szCs w:val="24"/>
        </w:rPr>
        <w:t xml:space="preserve"> </w:t>
      </w:r>
      <w:proofErr w:type="spellStart"/>
      <w:proofErr w:type="gramStart"/>
      <w:r w:rsidRPr="00D01BF4">
        <w:rPr>
          <w:rFonts w:ascii="Times New Roman" w:hAnsi="Times New Roman" w:cs="Times New Roman"/>
          <w:sz w:val="24"/>
          <w:szCs w:val="24"/>
        </w:rPr>
        <w:t>Ünv</w:t>
      </w:r>
      <w:proofErr w:type="spellEnd"/>
      <w:r w:rsidRPr="00D01BF4">
        <w:rPr>
          <w:rFonts w:ascii="Times New Roman" w:hAnsi="Times New Roman" w:cs="Times New Roman"/>
          <w:sz w:val="24"/>
          <w:szCs w:val="24"/>
        </w:rPr>
        <w:t>.BESYO</w:t>
      </w:r>
      <w:proofErr w:type="gramEnd"/>
      <w:r w:rsidRPr="00D01BF4">
        <w:rPr>
          <w:rFonts w:ascii="Times New Roman" w:hAnsi="Times New Roman" w:cs="Times New Roman"/>
          <w:sz w:val="24"/>
          <w:szCs w:val="24"/>
        </w:rPr>
        <w:t xml:space="preserve"> başvuru yönergesin de açıkça yazmaktadır. Bu durum adaylar için mağduriyet yaratmakta olup, hatta aile hekimlerimiz </w:t>
      </w:r>
      <w:proofErr w:type="gramStart"/>
      <w:r w:rsidRPr="00D01BF4">
        <w:rPr>
          <w:rFonts w:ascii="Times New Roman" w:hAnsi="Times New Roman" w:cs="Times New Roman"/>
          <w:sz w:val="24"/>
          <w:szCs w:val="24"/>
        </w:rPr>
        <w:t>ile,</w:t>
      </w:r>
      <w:proofErr w:type="gramEnd"/>
      <w:r w:rsidRPr="00D01BF4">
        <w:rPr>
          <w:rFonts w:ascii="Times New Roman" w:hAnsi="Times New Roman" w:cs="Times New Roman"/>
          <w:sz w:val="24"/>
          <w:szCs w:val="24"/>
        </w:rPr>
        <w:t xml:space="preserve"> mevzuatlarımıza aykırı bu talepler nedeni ile tartışmalar yaşanabilmektedir.</w:t>
      </w:r>
    </w:p>
    <w:p w:rsidR="00AB7DE6" w:rsidRPr="00D01BF4" w:rsidRDefault="00AB7DE6" w:rsidP="00D01BF4">
      <w:pPr>
        <w:ind w:firstLine="708"/>
        <w:jc w:val="both"/>
        <w:rPr>
          <w:rFonts w:ascii="Times New Roman" w:hAnsi="Times New Roman" w:cs="Times New Roman"/>
          <w:sz w:val="24"/>
          <w:szCs w:val="24"/>
        </w:rPr>
      </w:pPr>
      <w:r w:rsidRPr="00D01BF4">
        <w:rPr>
          <w:rFonts w:ascii="Times New Roman" w:hAnsi="Times New Roman" w:cs="Times New Roman"/>
          <w:sz w:val="24"/>
          <w:szCs w:val="24"/>
        </w:rPr>
        <w:t xml:space="preserve">Anayasamızın 42 maddesinde ; ‘’Kimse, eğitim ve öğrenim hakkından yoksun bırakılamaz.’’ denmektedir. İlgili mevzuatlara aykırı olarak, bu şekilde mevzuat dışı rapor istenmeye devam edilmesi </w:t>
      </w:r>
      <w:proofErr w:type="gramStart"/>
      <w:r w:rsidRPr="00D01BF4">
        <w:rPr>
          <w:rFonts w:ascii="Times New Roman" w:hAnsi="Times New Roman" w:cs="Times New Roman"/>
          <w:sz w:val="24"/>
          <w:szCs w:val="24"/>
        </w:rPr>
        <w:t>halinde , adayların</w:t>
      </w:r>
      <w:proofErr w:type="gramEnd"/>
      <w:r w:rsidRPr="00D01BF4">
        <w:rPr>
          <w:rFonts w:ascii="Times New Roman" w:hAnsi="Times New Roman" w:cs="Times New Roman"/>
          <w:sz w:val="24"/>
          <w:szCs w:val="24"/>
        </w:rPr>
        <w:t xml:space="preserve"> hak kayıplarının yaşayacağı ortadadır.</w:t>
      </w:r>
    </w:p>
    <w:p w:rsidR="00AB7DE6" w:rsidRPr="00D01BF4" w:rsidRDefault="00AB7DE6" w:rsidP="00D01BF4">
      <w:pPr>
        <w:jc w:val="both"/>
        <w:rPr>
          <w:rFonts w:ascii="Times New Roman" w:hAnsi="Times New Roman" w:cs="Times New Roman"/>
          <w:sz w:val="24"/>
          <w:szCs w:val="24"/>
        </w:rPr>
      </w:pPr>
      <w:proofErr w:type="gramStart"/>
      <w:r w:rsidRPr="00D01BF4">
        <w:rPr>
          <w:rFonts w:ascii="Times New Roman" w:hAnsi="Times New Roman" w:cs="Times New Roman"/>
          <w:sz w:val="24"/>
          <w:szCs w:val="24"/>
        </w:rPr>
        <w:t>…….</w:t>
      </w:r>
      <w:proofErr w:type="gramEnd"/>
      <w:r w:rsidRPr="00D01BF4">
        <w:rPr>
          <w:rFonts w:ascii="Times New Roman" w:hAnsi="Times New Roman" w:cs="Times New Roman"/>
          <w:sz w:val="24"/>
          <w:szCs w:val="24"/>
        </w:rPr>
        <w:t xml:space="preserve">  </w:t>
      </w:r>
      <w:proofErr w:type="spellStart"/>
      <w:r w:rsidRPr="00D01BF4">
        <w:rPr>
          <w:rFonts w:ascii="Times New Roman" w:hAnsi="Times New Roman" w:cs="Times New Roman"/>
          <w:sz w:val="24"/>
          <w:szCs w:val="24"/>
        </w:rPr>
        <w:t>Ünv</w:t>
      </w:r>
      <w:proofErr w:type="spellEnd"/>
      <w:r w:rsidRPr="00D01BF4">
        <w:rPr>
          <w:rFonts w:ascii="Times New Roman" w:hAnsi="Times New Roman" w:cs="Times New Roman"/>
          <w:sz w:val="24"/>
          <w:szCs w:val="24"/>
        </w:rPr>
        <w:t xml:space="preserve">. BESYO Yönergesindeki, söz konusu rapor </w:t>
      </w:r>
      <w:proofErr w:type="gramStart"/>
      <w:r w:rsidRPr="00D01BF4">
        <w:rPr>
          <w:rFonts w:ascii="Times New Roman" w:hAnsi="Times New Roman" w:cs="Times New Roman"/>
          <w:sz w:val="24"/>
          <w:szCs w:val="24"/>
        </w:rPr>
        <w:t>isteminin , bir</w:t>
      </w:r>
      <w:proofErr w:type="gramEnd"/>
      <w:r w:rsidRPr="00D01BF4">
        <w:rPr>
          <w:rFonts w:ascii="Times New Roman" w:hAnsi="Times New Roman" w:cs="Times New Roman"/>
          <w:sz w:val="24"/>
          <w:szCs w:val="24"/>
        </w:rPr>
        <w:t xml:space="preserve"> kanun yada yönetmeliğe dayalı olması zorunluluğu aşikardır.</w:t>
      </w:r>
      <w:r w:rsidR="00D01BF4">
        <w:rPr>
          <w:rFonts w:ascii="Times New Roman" w:hAnsi="Times New Roman" w:cs="Times New Roman"/>
          <w:sz w:val="24"/>
          <w:szCs w:val="24"/>
        </w:rPr>
        <w:t xml:space="preserve"> Kaldı </w:t>
      </w:r>
      <w:proofErr w:type="gramStart"/>
      <w:r w:rsidR="00D01BF4">
        <w:rPr>
          <w:rFonts w:ascii="Times New Roman" w:hAnsi="Times New Roman" w:cs="Times New Roman"/>
          <w:sz w:val="24"/>
          <w:szCs w:val="24"/>
        </w:rPr>
        <w:t xml:space="preserve">ki , </w:t>
      </w:r>
      <w:r w:rsidRPr="00D01BF4">
        <w:rPr>
          <w:rFonts w:ascii="Times New Roman" w:hAnsi="Times New Roman" w:cs="Times New Roman"/>
          <w:sz w:val="24"/>
          <w:szCs w:val="24"/>
        </w:rPr>
        <w:t>Aile</w:t>
      </w:r>
      <w:proofErr w:type="gramEnd"/>
      <w:r w:rsidRPr="00D01BF4">
        <w:rPr>
          <w:rFonts w:ascii="Times New Roman" w:hAnsi="Times New Roman" w:cs="Times New Roman"/>
          <w:sz w:val="24"/>
          <w:szCs w:val="24"/>
        </w:rPr>
        <w:t xml:space="preserve"> Hekimliği mevzuatında da, bu şekilde özel yetenek sınavına gireceklerle ilgili rapor düzenlenmesi ile ilgili bir hüküm bulunmamaktadır.</w:t>
      </w:r>
    </w:p>
    <w:p w:rsidR="00AB7DE6" w:rsidRPr="00D01BF4" w:rsidRDefault="00AB7DE6" w:rsidP="00D01BF4">
      <w:pPr>
        <w:jc w:val="both"/>
        <w:rPr>
          <w:rFonts w:ascii="Times New Roman" w:hAnsi="Times New Roman" w:cs="Times New Roman"/>
          <w:sz w:val="24"/>
          <w:szCs w:val="24"/>
        </w:rPr>
      </w:pPr>
    </w:p>
    <w:p w:rsidR="00AB7DE6" w:rsidRPr="00D01BF4" w:rsidRDefault="00AB7DE6" w:rsidP="00D01BF4">
      <w:pPr>
        <w:jc w:val="both"/>
        <w:rPr>
          <w:rFonts w:ascii="Times New Roman" w:hAnsi="Times New Roman" w:cs="Times New Roman"/>
          <w:sz w:val="24"/>
          <w:szCs w:val="24"/>
        </w:rPr>
      </w:pPr>
      <w:r w:rsidRPr="00D01BF4">
        <w:rPr>
          <w:rFonts w:ascii="Times New Roman" w:hAnsi="Times New Roman" w:cs="Times New Roman"/>
          <w:sz w:val="24"/>
          <w:szCs w:val="24"/>
        </w:rPr>
        <w:t>TALEP:</w:t>
      </w:r>
    </w:p>
    <w:p w:rsidR="00AB7DE6" w:rsidRPr="00D01BF4" w:rsidRDefault="00AB7DE6" w:rsidP="00D01BF4">
      <w:pPr>
        <w:jc w:val="both"/>
        <w:rPr>
          <w:rFonts w:ascii="Times New Roman" w:hAnsi="Times New Roman" w:cs="Times New Roman"/>
          <w:sz w:val="24"/>
          <w:szCs w:val="24"/>
        </w:rPr>
      </w:pPr>
      <w:r w:rsidRPr="00D01BF4">
        <w:rPr>
          <w:rFonts w:ascii="Times New Roman" w:hAnsi="Times New Roman" w:cs="Times New Roman"/>
          <w:sz w:val="24"/>
          <w:szCs w:val="24"/>
        </w:rPr>
        <w:t xml:space="preserve">Yönergenin dayandığı bir kanun yada yönetmelik varsa tarafımıza </w:t>
      </w:r>
      <w:proofErr w:type="gramStart"/>
      <w:r w:rsidRPr="00D01BF4">
        <w:rPr>
          <w:rFonts w:ascii="Times New Roman" w:hAnsi="Times New Roman" w:cs="Times New Roman"/>
          <w:sz w:val="24"/>
          <w:szCs w:val="24"/>
        </w:rPr>
        <w:t>bildirilmesi ,yok</w:t>
      </w:r>
      <w:proofErr w:type="gramEnd"/>
      <w:r w:rsidRPr="00D01BF4">
        <w:rPr>
          <w:rFonts w:ascii="Times New Roman" w:hAnsi="Times New Roman" w:cs="Times New Roman"/>
          <w:sz w:val="24"/>
          <w:szCs w:val="24"/>
        </w:rPr>
        <w:t xml:space="preserve"> ise;</w:t>
      </w:r>
    </w:p>
    <w:p w:rsidR="00AB7DE6" w:rsidRPr="00D01BF4" w:rsidRDefault="00AB7DE6" w:rsidP="00D01BF4">
      <w:pPr>
        <w:jc w:val="both"/>
        <w:rPr>
          <w:rFonts w:ascii="Times New Roman" w:hAnsi="Times New Roman" w:cs="Times New Roman"/>
          <w:sz w:val="24"/>
          <w:szCs w:val="24"/>
        </w:rPr>
      </w:pPr>
      <w:r w:rsidRPr="00D01BF4">
        <w:rPr>
          <w:rFonts w:ascii="Times New Roman" w:hAnsi="Times New Roman" w:cs="Times New Roman"/>
          <w:sz w:val="24"/>
          <w:szCs w:val="24"/>
        </w:rPr>
        <w:t xml:space="preserve">Uygulamanın bu şekli ile devam etmesi halinde, kayıt işlemleri ve başvurular sırasında kendilerinden rapor istenen adayların hak kaybına uğrayacağı ve anayasal eğitim hakkının bu haksız istem ve uygulamalarla </w:t>
      </w:r>
      <w:proofErr w:type="gramStart"/>
      <w:r w:rsidRPr="00D01BF4">
        <w:rPr>
          <w:rFonts w:ascii="Times New Roman" w:hAnsi="Times New Roman" w:cs="Times New Roman"/>
          <w:sz w:val="24"/>
          <w:szCs w:val="24"/>
        </w:rPr>
        <w:t>engelleneceği , oluşacak</w:t>
      </w:r>
      <w:proofErr w:type="gramEnd"/>
      <w:r w:rsidRPr="00D01BF4">
        <w:rPr>
          <w:rFonts w:ascii="Times New Roman" w:hAnsi="Times New Roman" w:cs="Times New Roman"/>
          <w:sz w:val="24"/>
          <w:szCs w:val="24"/>
        </w:rPr>
        <w:t xml:space="preserve"> hak kaybından Üniversiteniz ve bağlı </w:t>
      </w:r>
      <w:proofErr w:type="spellStart"/>
      <w:r w:rsidRPr="00D01BF4">
        <w:rPr>
          <w:rFonts w:ascii="Times New Roman" w:hAnsi="Times New Roman" w:cs="Times New Roman"/>
          <w:sz w:val="24"/>
          <w:szCs w:val="24"/>
        </w:rPr>
        <w:t>BESYO’nun</w:t>
      </w:r>
      <w:proofErr w:type="spellEnd"/>
      <w:r w:rsidRPr="00D01BF4">
        <w:rPr>
          <w:rFonts w:ascii="Times New Roman" w:hAnsi="Times New Roman" w:cs="Times New Roman"/>
          <w:sz w:val="24"/>
          <w:szCs w:val="24"/>
        </w:rPr>
        <w:t xml:space="preserve"> sorumlu olacağı aşikar olup,</w:t>
      </w:r>
    </w:p>
    <w:p w:rsidR="00AB7DE6" w:rsidRPr="00D01BF4" w:rsidRDefault="00AB7DE6" w:rsidP="00D01BF4">
      <w:pPr>
        <w:jc w:val="both"/>
        <w:rPr>
          <w:rFonts w:ascii="Times New Roman" w:hAnsi="Times New Roman" w:cs="Times New Roman"/>
          <w:sz w:val="24"/>
          <w:szCs w:val="24"/>
        </w:rPr>
      </w:pPr>
    </w:p>
    <w:p w:rsidR="00AB7DE6" w:rsidRPr="00D01BF4" w:rsidRDefault="00AB7DE6" w:rsidP="00D01BF4">
      <w:pPr>
        <w:jc w:val="both"/>
        <w:rPr>
          <w:rFonts w:ascii="Times New Roman" w:hAnsi="Times New Roman" w:cs="Times New Roman"/>
          <w:sz w:val="24"/>
          <w:szCs w:val="24"/>
        </w:rPr>
      </w:pPr>
      <w:proofErr w:type="gramStart"/>
      <w:r w:rsidRPr="00D01BF4">
        <w:rPr>
          <w:rFonts w:ascii="Times New Roman" w:hAnsi="Times New Roman" w:cs="Times New Roman"/>
          <w:sz w:val="24"/>
          <w:szCs w:val="24"/>
        </w:rPr>
        <w:t>……..</w:t>
      </w:r>
      <w:proofErr w:type="gramEnd"/>
      <w:r w:rsidRPr="00D01BF4">
        <w:rPr>
          <w:rFonts w:ascii="Times New Roman" w:hAnsi="Times New Roman" w:cs="Times New Roman"/>
          <w:sz w:val="24"/>
          <w:szCs w:val="24"/>
        </w:rPr>
        <w:t xml:space="preserve">  Üniversitesi </w:t>
      </w:r>
      <w:proofErr w:type="spellStart"/>
      <w:r w:rsidRPr="00D01BF4">
        <w:rPr>
          <w:rFonts w:ascii="Times New Roman" w:hAnsi="Times New Roman" w:cs="Times New Roman"/>
          <w:sz w:val="24"/>
          <w:szCs w:val="24"/>
        </w:rPr>
        <w:t>BESYO’ya</w:t>
      </w:r>
      <w:proofErr w:type="spellEnd"/>
      <w:r w:rsidRPr="00D01BF4">
        <w:rPr>
          <w:rFonts w:ascii="Times New Roman" w:hAnsi="Times New Roman" w:cs="Times New Roman"/>
          <w:sz w:val="24"/>
          <w:szCs w:val="24"/>
        </w:rPr>
        <w:t xml:space="preserve"> kayıt ve başvuru esnasında mevzuat dışı rapor istenmemesi yönünde gerekli düzenlemenin </w:t>
      </w:r>
      <w:proofErr w:type="gramStart"/>
      <w:r w:rsidRPr="00D01BF4">
        <w:rPr>
          <w:rFonts w:ascii="Times New Roman" w:hAnsi="Times New Roman" w:cs="Times New Roman"/>
          <w:sz w:val="24"/>
          <w:szCs w:val="24"/>
        </w:rPr>
        <w:t>yapılması , tarafımıza</w:t>
      </w:r>
      <w:proofErr w:type="gramEnd"/>
      <w:r w:rsidRPr="00D01BF4">
        <w:rPr>
          <w:rFonts w:ascii="Times New Roman" w:hAnsi="Times New Roman" w:cs="Times New Roman"/>
          <w:sz w:val="24"/>
          <w:szCs w:val="24"/>
        </w:rPr>
        <w:t xml:space="preserve"> bu düzenleme ile ilgili bilgi verilmesi hususunda,</w:t>
      </w:r>
    </w:p>
    <w:p w:rsidR="00AB7DE6" w:rsidRPr="00D01BF4" w:rsidRDefault="00AB7DE6" w:rsidP="00D01BF4">
      <w:pPr>
        <w:jc w:val="both"/>
        <w:rPr>
          <w:rFonts w:ascii="Times New Roman" w:hAnsi="Times New Roman" w:cs="Times New Roman"/>
          <w:sz w:val="24"/>
          <w:szCs w:val="24"/>
        </w:rPr>
      </w:pPr>
      <w:r w:rsidRPr="00D01BF4">
        <w:rPr>
          <w:rFonts w:ascii="Times New Roman" w:hAnsi="Times New Roman" w:cs="Times New Roman"/>
          <w:sz w:val="24"/>
          <w:szCs w:val="24"/>
        </w:rPr>
        <w:t>Gereğini arz ederim.</w:t>
      </w:r>
    </w:p>
    <w:sectPr w:rsidR="00AB7DE6" w:rsidRPr="00D01BF4" w:rsidSect="008A73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B7DE6"/>
    <w:rsid w:val="008A7388"/>
    <w:rsid w:val="00AB7DE6"/>
    <w:rsid w:val="00D01BF4"/>
    <w:rsid w:val="00E76BE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38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01BF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713</Words>
  <Characters>4066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LENOVO</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2020-08-10T10:16:00Z</dcterms:created>
  <dcterms:modified xsi:type="dcterms:W3CDTF">2020-08-10T11:24:00Z</dcterms:modified>
</cp:coreProperties>
</file>