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2B9" w:rsidRDefault="007122B9" w:rsidP="007122B9">
      <w:pPr>
        <w:rPr>
          <w:rFonts w:ascii="Times New Roman" w:hAnsi="Times New Roman" w:cs="Times New Roman"/>
          <w:b/>
        </w:rPr>
      </w:pPr>
    </w:p>
    <w:p w:rsidR="007644C4" w:rsidRPr="007122B9" w:rsidRDefault="007122B9" w:rsidP="004E67A2">
      <w:pPr>
        <w:rPr>
          <w:rFonts w:ascii="Times New Roman" w:hAnsi="Times New Roman" w:cs="Times New Roman"/>
          <w:bCs/>
        </w:rPr>
      </w:pPr>
      <w:proofErr w:type="gramStart"/>
      <w:r w:rsidRPr="007122B9">
        <w:rPr>
          <w:rFonts w:ascii="Times New Roman" w:hAnsi="Times New Roman" w:cs="Times New Roman"/>
          <w:bCs/>
        </w:rPr>
        <w:t xml:space="preserve">Sayı      </w:t>
      </w:r>
      <w:r w:rsidR="007644C4" w:rsidRPr="007122B9">
        <w:rPr>
          <w:rFonts w:ascii="Times New Roman" w:hAnsi="Times New Roman" w:cs="Times New Roman"/>
          <w:bCs/>
        </w:rPr>
        <w:t>:</w:t>
      </w:r>
      <w:r w:rsidR="00CD6969">
        <w:rPr>
          <w:rFonts w:ascii="Times New Roman" w:hAnsi="Times New Roman" w:cs="Times New Roman"/>
          <w:bCs/>
        </w:rPr>
        <w:t xml:space="preserve"> </w:t>
      </w:r>
      <w:r w:rsidR="004E67A2">
        <w:rPr>
          <w:rFonts w:ascii="Times New Roman" w:hAnsi="Times New Roman" w:cs="Times New Roman"/>
          <w:bCs/>
        </w:rPr>
        <w:t>xxx</w:t>
      </w:r>
      <w:proofErr w:type="gramEnd"/>
      <w:r w:rsidR="00CC3B64" w:rsidRPr="007122B9">
        <w:rPr>
          <w:rFonts w:ascii="Times New Roman" w:hAnsi="Times New Roman" w:cs="Times New Roman"/>
          <w:bCs/>
        </w:rPr>
        <w:tab/>
      </w:r>
      <w:r w:rsidR="00631BC0" w:rsidRPr="007122B9">
        <w:rPr>
          <w:rFonts w:ascii="Times New Roman" w:hAnsi="Times New Roman" w:cs="Times New Roman"/>
          <w:bCs/>
        </w:rPr>
        <w:tab/>
      </w:r>
      <w:r w:rsidR="001E5C64" w:rsidRPr="007122B9">
        <w:rPr>
          <w:rFonts w:ascii="Times New Roman" w:hAnsi="Times New Roman" w:cs="Times New Roman"/>
          <w:bCs/>
        </w:rPr>
        <w:tab/>
      </w:r>
      <w:r w:rsidR="001E5C64" w:rsidRPr="007122B9">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r w:rsidR="004E67A2">
        <w:rPr>
          <w:rFonts w:ascii="Times New Roman" w:hAnsi="Times New Roman" w:cs="Times New Roman"/>
          <w:bCs/>
        </w:rPr>
        <w:t>xx</w:t>
      </w:r>
      <w:r w:rsidR="00291B91">
        <w:rPr>
          <w:rFonts w:ascii="Times New Roman" w:hAnsi="Times New Roman" w:cs="Times New Roman"/>
          <w:bCs/>
        </w:rPr>
        <w:t>/</w:t>
      </w:r>
      <w:r w:rsidR="00CD6969">
        <w:rPr>
          <w:rFonts w:ascii="Times New Roman" w:hAnsi="Times New Roman" w:cs="Times New Roman"/>
          <w:bCs/>
        </w:rPr>
        <w:t>06</w:t>
      </w:r>
      <w:r w:rsidR="00291B91">
        <w:rPr>
          <w:rFonts w:ascii="Times New Roman" w:hAnsi="Times New Roman" w:cs="Times New Roman"/>
          <w:bCs/>
        </w:rPr>
        <w:t>/20</w:t>
      </w:r>
      <w:r w:rsidR="00CD6969">
        <w:rPr>
          <w:rFonts w:ascii="Times New Roman" w:hAnsi="Times New Roman" w:cs="Times New Roman"/>
          <w:bCs/>
        </w:rPr>
        <w:t>15</w:t>
      </w:r>
      <w:r w:rsidR="000C2ABC" w:rsidRPr="007122B9">
        <w:rPr>
          <w:rFonts w:ascii="Times New Roman" w:hAnsi="Times New Roman" w:cs="Times New Roman"/>
          <w:bCs/>
        </w:rPr>
        <w:t xml:space="preserve">        </w:t>
      </w:r>
      <w:r w:rsidR="00111DBF" w:rsidRPr="007122B9">
        <w:rPr>
          <w:rFonts w:ascii="Times New Roman" w:hAnsi="Times New Roman" w:cs="Times New Roman"/>
          <w:bCs/>
        </w:rPr>
        <w:t xml:space="preserve">             </w:t>
      </w:r>
      <w:r w:rsidRPr="007122B9">
        <w:rPr>
          <w:rFonts w:ascii="Times New Roman" w:hAnsi="Times New Roman" w:cs="Times New Roman"/>
          <w:bCs/>
        </w:rPr>
        <w:t xml:space="preserve"> </w:t>
      </w:r>
    </w:p>
    <w:p w:rsidR="00E814B3" w:rsidRPr="00E814B3" w:rsidRDefault="00DA501E" w:rsidP="002E1A96">
      <w:pPr>
        <w:tabs>
          <w:tab w:val="left" w:pos="1215"/>
        </w:tabs>
        <w:rPr>
          <w:rFonts w:ascii="Times New Roman" w:hAnsi="Times New Roman" w:cs="Times New Roman"/>
          <w:b/>
        </w:rPr>
      </w:pPr>
      <w:proofErr w:type="gramStart"/>
      <w:r w:rsidRPr="007122B9">
        <w:rPr>
          <w:rFonts w:ascii="Times New Roman" w:hAnsi="Times New Roman" w:cs="Times New Roman"/>
          <w:bCs/>
        </w:rPr>
        <w:t>Konu</w:t>
      </w:r>
      <w:r w:rsidR="007122B9" w:rsidRPr="007122B9">
        <w:rPr>
          <w:rFonts w:ascii="Times New Roman" w:hAnsi="Times New Roman" w:cs="Times New Roman"/>
          <w:bCs/>
        </w:rPr>
        <w:t xml:space="preserve">    </w:t>
      </w:r>
      <w:r w:rsidRPr="007122B9">
        <w:rPr>
          <w:rFonts w:ascii="Times New Roman" w:hAnsi="Times New Roman" w:cs="Times New Roman"/>
          <w:bCs/>
        </w:rPr>
        <w:t>:</w:t>
      </w:r>
      <w:r w:rsidR="00111DBF" w:rsidRPr="007122B9">
        <w:rPr>
          <w:rFonts w:ascii="Times New Roman" w:hAnsi="Times New Roman" w:cs="Times New Roman"/>
          <w:bCs/>
        </w:rPr>
        <w:t xml:space="preserve"> </w:t>
      </w:r>
      <w:r w:rsidR="001E3851">
        <w:rPr>
          <w:rFonts w:ascii="Times New Roman" w:hAnsi="Times New Roman" w:cs="Times New Roman"/>
          <w:bCs/>
        </w:rPr>
        <w:t>Hatalı</w:t>
      </w:r>
      <w:proofErr w:type="gramEnd"/>
      <w:r w:rsidR="001E3851">
        <w:rPr>
          <w:rFonts w:ascii="Times New Roman" w:hAnsi="Times New Roman" w:cs="Times New Roman"/>
          <w:bCs/>
        </w:rPr>
        <w:t xml:space="preserve"> </w:t>
      </w:r>
      <w:r w:rsidR="002E1A96">
        <w:rPr>
          <w:rFonts w:ascii="Times New Roman" w:hAnsi="Times New Roman" w:cs="Times New Roman"/>
          <w:bCs/>
        </w:rPr>
        <w:t xml:space="preserve">Gezici Sağlık Hizmetleri </w:t>
      </w:r>
      <w:r w:rsidR="001E3851">
        <w:rPr>
          <w:rFonts w:ascii="Times New Roman" w:hAnsi="Times New Roman" w:cs="Times New Roman"/>
          <w:bCs/>
        </w:rPr>
        <w:t xml:space="preserve">Hesaplaması ve İade Talebi </w:t>
      </w:r>
      <w:proofErr w:type="spellStart"/>
      <w:r w:rsidR="00E814B3" w:rsidRPr="007122B9">
        <w:rPr>
          <w:rFonts w:ascii="Times New Roman" w:hAnsi="Times New Roman" w:cs="Times New Roman"/>
          <w:bCs/>
        </w:rPr>
        <w:t>Hk</w:t>
      </w:r>
      <w:proofErr w:type="spellEnd"/>
      <w:r w:rsidR="00E814B3" w:rsidRPr="007122B9">
        <w:rPr>
          <w:rFonts w:ascii="Times New Roman" w:hAnsi="Times New Roman" w:cs="Times New Roman"/>
          <w:bCs/>
        </w:rPr>
        <w:t>.</w:t>
      </w:r>
      <w:r w:rsidR="00E814B3" w:rsidRPr="00E814B3">
        <w:rPr>
          <w:rFonts w:ascii="Times New Roman" w:hAnsi="Times New Roman" w:cs="Times New Roman"/>
          <w:b/>
        </w:rPr>
        <w:tab/>
      </w:r>
    </w:p>
    <w:p w:rsidR="00E814B3" w:rsidRPr="00E814B3" w:rsidRDefault="00E814B3" w:rsidP="008D4348">
      <w:pPr>
        <w:tabs>
          <w:tab w:val="left" w:pos="3390"/>
        </w:tabs>
        <w:rPr>
          <w:rFonts w:ascii="Times New Roman" w:hAnsi="Times New Roman" w:cs="Times New Roman"/>
          <w:b/>
        </w:rPr>
      </w:pPr>
      <w:r w:rsidRPr="00E814B3">
        <w:rPr>
          <w:rFonts w:ascii="Times New Roman" w:hAnsi="Times New Roman" w:cs="Times New Roman"/>
          <w:b/>
        </w:rPr>
        <w:t xml:space="preserve">              </w:t>
      </w:r>
      <w:r w:rsidRPr="00E814B3">
        <w:rPr>
          <w:rFonts w:ascii="Times New Roman" w:hAnsi="Times New Roman" w:cs="Times New Roman"/>
          <w:b/>
        </w:rPr>
        <w:tab/>
        <w:t xml:space="preserve">            </w:t>
      </w:r>
    </w:p>
    <w:p w:rsidR="00E814B3" w:rsidRPr="00E814B3" w:rsidRDefault="00E814B3" w:rsidP="00E814B3">
      <w:pPr>
        <w:tabs>
          <w:tab w:val="left" w:pos="3390"/>
        </w:tabs>
        <w:ind w:firstLine="720"/>
        <w:rPr>
          <w:rFonts w:ascii="Times New Roman" w:hAnsi="Times New Roman" w:cs="Times New Roman"/>
          <w:b/>
        </w:rPr>
      </w:pPr>
    </w:p>
    <w:p w:rsidR="00E814B3" w:rsidRDefault="00E814B3" w:rsidP="00C06650">
      <w:pPr>
        <w:tabs>
          <w:tab w:val="left" w:pos="2130"/>
          <w:tab w:val="left" w:pos="3060"/>
          <w:tab w:val="center" w:pos="5220"/>
        </w:tabs>
        <w:ind w:firstLine="720"/>
        <w:jc w:val="center"/>
        <w:rPr>
          <w:rFonts w:ascii="Times New Roman" w:hAnsi="Times New Roman" w:cs="Times New Roman"/>
          <w:b/>
        </w:rPr>
      </w:pPr>
      <w:r w:rsidRPr="00E814B3">
        <w:rPr>
          <w:rFonts w:ascii="Times New Roman" w:hAnsi="Times New Roman" w:cs="Times New Roman"/>
          <w:b/>
        </w:rPr>
        <w:t xml:space="preserve"> </w:t>
      </w:r>
      <w:proofErr w:type="gramStart"/>
      <w:r w:rsidR="00A90BF7">
        <w:rPr>
          <w:rFonts w:ascii="Times New Roman" w:hAnsi="Times New Roman" w:cs="Times New Roman"/>
          <w:b/>
        </w:rPr>
        <w:t>……..</w:t>
      </w:r>
      <w:proofErr w:type="gramEnd"/>
      <w:r w:rsidR="00C06650">
        <w:rPr>
          <w:rFonts w:ascii="Times New Roman" w:hAnsi="Times New Roman" w:cs="Times New Roman"/>
          <w:b/>
        </w:rPr>
        <w:t xml:space="preserve"> HALK SAĞLIĞI MÜDÜRLÜĞÜNE</w:t>
      </w:r>
    </w:p>
    <w:p w:rsidR="006F33AA" w:rsidRDefault="006F33AA" w:rsidP="00C06650">
      <w:pPr>
        <w:tabs>
          <w:tab w:val="left" w:pos="2130"/>
          <w:tab w:val="left" w:pos="3060"/>
          <w:tab w:val="center" w:pos="5220"/>
        </w:tabs>
        <w:ind w:firstLine="720"/>
        <w:jc w:val="center"/>
        <w:rPr>
          <w:rFonts w:ascii="Times New Roman" w:hAnsi="Times New Roman" w:cs="Times New Roman"/>
          <w:b/>
        </w:rPr>
      </w:pPr>
      <w:r>
        <w:rPr>
          <w:rFonts w:ascii="Times New Roman" w:hAnsi="Times New Roman" w:cs="Times New Roman"/>
          <w:b/>
        </w:rPr>
        <w:t>(TÜRKİYE HALK SAĞLIĞI KURUMUNA İLETİLMEK ÜZERE)</w:t>
      </w:r>
    </w:p>
    <w:p w:rsidR="00111DBF" w:rsidRDefault="00111DBF" w:rsidP="00111DBF">
      <w:pPr>
        <w:tabs>
          <w:tab w:val="left" w:pos="3390"/>
        </w:tabs>
        <w:ind w:firstLine="720"/>
        <w:jc w:val="both"/>
        <w:rPr>
          <w:rFonts w:ascii="Times New Roman" w:hAnsi="Times New Roman" w:cs="Times New Roman"/>
          <w:b/>
          <w:u w:val="single"/>
        </w:rPr>
      </w:pPr>
    </w:p>
    <w:p w:rsidR="002E1A96" w:rsidRDefault="00A416E6" w:rsidP="00A90BF7">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ab/>
      </w:r>
      <w:proofErr w:type="gramStart"/>
      <w:r w:rsidR="002E1A96">
        <w:rPr>
          <w:rFonts w:ascii="Times New Roman" w:hAnsi="Times New Roman" w:cs="Times New Roman"/>
          <w:color w:val="000000"/>
        </w:rPr>
        <w:t>15/06/2015</w:t>
      </w:r>
      <w:proofErr w:type="gramEnd"/>
      <w:r w:rsidR="002E1A96">
        <w:rPr>
          <w:rFonts w:ascii="Times New Roman" w:hAnsi="Times New Roman" w:cs="Times New Roman"/>
          <w:color w:val="000000"/>
        </w:rPr>
        <w:t xml:space="preserve"> tarihinde hesabıma yatan Mayıs Ayı’na ait hak ediş ile alakalı bordromu incelediğimde Gezici Sağlık Hizmetleri Hesabının hatalı olduğunu fark ettim. Bu konu ile alakalı dayanaklarım ve talebim her türlü hukuki hakkım saklı kalmak koşulu ile aşağıdaki gibidir.</w:t>
      </w:r>
    </w:p>
    <w:p w:rsidR="00A416E6" w:rsidRDefault="008F2556" w:rsidP="00A90BF7">
      <w:pPr>
        <w:autoSpaceDE w:val="0"/>
        <w:autoSpaceDN w:val="0"/>
        <w:adjustRightInd w:val="0"/>
        <w:spacing w:line="276" w:lineRule="auto"/>
        <w:ind w:firstLine="708"/>
        <w:jc w:val="both"/>
        <w:rPr>
          <w:rFonts w:ascii="Times New Roman" w:hAnsi="Times New Roman" w:cs="Times New Roman"/>
          <w:color w:val="000000"/>
        </w:rPr>
      </w:pPr>
      <w:proofErr w:type="gramStart"/>
      <w:r w:rsidRPr="001E3851">
        <w:rPr>
          <w:rFonts w:ascii="Times New Roman" w:hAnsi="Times New Roman" w:cs="Times New Roman"/>
        </w:rPr>
        <w:t>30/10/2010</w:t>
      </w:r>
      <w:proofErr w:type="gramEnd"/>
      <w:r w:rsidRPr="001E3851">
        <w:rPr>
          <w:rFonts w:ascii="Times New Roman" w:hAnsi="Times New Roman" w:cs="Times New Roman"/>
        </w:rPr>
        <w:t xml:space="preserve"> tarih ve 27801 sayılı R.G yayımlanarak yürürlüğe giren Aile Hekimliği Ödeme ve Sözleşme Yönetmeliği (</w:t>
      </w:r>
      <w:r w:rsidRPr="001E3851">
        <w:rPr>
          <w:rFonts w:ascii="Times New Roman" w:hAnsi="Times New Roman" w:cs="Times New Roman"/>
          <w:b/>
          <w:bCs/>
          <w:color w:val="000000"/>
        </w:rPr>
        <w:t>Değişik: 16/3/2015-2015/7528 K</w:t>
      </w:r>
      <w:r w:rsidR="00586D6E" w:rsidRPr="001E3851">
        <w:rPr>
          <w:rFonts w:ascii="Times New Roman" w:hAnsi="Times New Roman" w:cs="Times New Roman"/>
          <w:b/>
          <w:bCs/>
          <w:color w:val="000000"/>
        </w:rPr>
        <w:t xml:space="preserve">) </w:t>
      </w:r>
      <w:r w:rsidR="00586D6E" w:rsidRPr="001E3851">
        <w:rPr>
          <w:rFonts w:ascii="Times New Roman" w:hAnsi="Times New Roman" w:cs="Times New Roman"/>
          <w:color w:val="000000"/>
        </w:rPr>
        <w:t>5. Bölüm Son Hükümler</w:t>
      </w:r>
      <w:r w:rsidR="001E3851" w:rsidRPr="001E3851">
        <w:rPr>
          <w:rFonts w:ascii="Times New Roman" w:hAnsi="Times New Roman" w:cs="Times New Roman"/>
          <w:color w:val="000000"/>
        </w:rPr>
        <w:t xml:space="preserve">, Ücret Farkı Uygulamaları, Geçici Madde 2 </w:t>
      </w:r>
      <w:r w:rsidR="001E3851" w:rsidRPr="001E3851">
        <w:rPr>
          <w:rFonts w:ascii="Times New Roman" w:hAnsi="Times New Roman" w:cs="Times New Roman"/>
          <w:b/>
          <w:bCs/>
          <w:color w:val="000000"/>
        </w:rPr>
        <w:t>(Ek: 16/3/2015-2015/7528 K)</w:t>
      </w:r>
      <w:r w:rsidR="001E3851" w:rsidRPr="001E3851">
        <w:rPr>
          <w:rFonts w:ascii="Times New Roman" w:hAnsi="Times New Roman" w:cs="Times New Roman"/>
          <w:color w:val="000000"/>
        </w:rPr>
        <w:t xml:space="preserve"> –(1) ‘ e göre </w:t>
      </w:r>
      <w:r w:rsidR="001E3851" w:rsidRPr="00A90BF7">
        <w:rPr>
          <w:rFonts w:ascii="Times New Roman" w:hAnsi="Times New Roman" w:cs="Times New Roman"/>
          <w:i/>
          <w:iCs/>
          <w:color w:val="000000"/>
        </w:rPr>
        <w:t>‘</w:t>
      </w:r>
      <w:r w:rsidR="001E3851" w:rsidRPr="00A90BF7">
        <w:rPr>
          <w:rFonts w:ascii="Times New Roman" w:hAnsi="Times New Roman" w:cs="Times New Roman"/>
          <w:b/>
          <w:bCs/>
          <w:i/>
          <w:iCs/>
          <w:color w:val="000000"/>
        </w:rPr>
        <w:t>Bu maddenin yürürlüğe girdiği tarih itibarıyla</w:t>
      </w:r>
      <w:r w:rsidR="001E3851" w:rsidRPr="00A90BF7">
        <w:rPr>
          <w:rFonts w:ascii="Times New Roman" w:hAnsi="Times New Roman" w:cs="Times New Roman"/>
          <w:i/>
          <w:iCs/>
          <w:color w:val="000000"/>
        </w:rPr>
        <w:t xml:space="preserve">, </w:t>
      </w:r>
      <w:r w:rsidR="001E3851" w:rsidRPr="00A90BF7">
        <w:rPr>
          <w:rFonts w:ascii="Times New Roman" w:hAnsi="Times New Roman" w:cs="Times New Roman"/>
          <w:b/>
          <w:bCs/>
          <w:i/>
          <w:iCs/>
          <w:color w:val="000000"/>
        </w:rPr>
        <w:t>ödemeye esas olacak pozisyonun</w:t>
      </w:r>
      <w:r w:rsidR="001E3851" w:rsidRPr="00A90BF7">
        <w:rPr>
          <w:rFonts w:ascii="Times New Roman" w:hAnsi="Times New Roman" w:cs="Times New Roman"/>
          <w:i/>
          <w:iCs/>
          <w:color w:val="000000"/>
        </w:rPr>
        <w:t xml:space="preserve"> entegre sağlık hizmeti sunulan merkezlerde ya </w:t>
      </w:r>
      <w:r w:rsidR="001E3851" w:rsidRPr="00A90BF7">
        <w:rPr>
          <w:rFonts w:ascii="Times New Roman" w:hAnsi="Times New Roman" w:cs="Times New Roman"/>
          <w:b/>
          <w:bCs/>
          <w:i/>
          <w:iCs/>
          <w:color w:val="000000"/>
        </w:rPr>
        <w:t>da nüfus ve coğrafi yapısı nedeniyle kayıtlı nüfusun zorunlu olarak düşük olduğu Bakanlıkça belirlenen yerlerde sözleşmeli olarak çalışan aile hekimlerine</w:t>
      </w:r>
      <w:r w:rsidR="001E3851" w:rsidRPr="00A90BF7">
        <w:rPr>
          <w:rFonts w:ascii="Times New Roman" w:hAnsi="Times New Roman" w:cs="Times New Roman"/>
          <w:i/>
          <w:iCs/>
          <w:color w:val="000000"/>
        </w:rPr>
        <w:t xml:space="preserve"> ve aile sağlığı elemanlarına, </w:t>
      </w:r>
      <w:r w:rsidR="001E3851" w:rsidRPr="00A90BF7">
        <w:rPr>
          <w:rFonts w:ascii="Times New Roman" w:hAnsi="Times New Roman" w:cs="Times New Roman"/>
          <w:b/>
          <w:bCs/>
          <w:i/>
          <w:iCs/>
          <w:color w:val="000000"/>
        </w:rPr>
        <w:t>bu Yönetmelikle değiştirilmeden önceki mevcut düzenlemelere göre yapılan ödemeler</w:t>
      </w:r>
      <w:r w:rsidR="001E3851" w:rsidRPr="00A90BF7">
        <w:rPr>
          <w:rFonts w:ascii="Times New Roman" w:hAnsi="Times New Roman" w:cs="Times New Roman"/>
          <w:i/>
          <w:iCs/>
          <w:color w:val="000000"/>
        </w:rPr>
        <w:t xml:space="preserve">, bu ödemeler için öngörülen artışlar yapılmaksızın, </w:t>
      </w:r>
      <w:r w:rsidR="001E3851" w:rsidRPr="00A90BF7">
        <w:rPr>
          <w:rFonts w:ascii="Times New Roman" w:hAnsi="Times New Roman" w:cs="Times New Roman"/>
          <w:b/>
          <w:bCs/>
          <w:i/>
          <w:iCs/>
          <w:color w:val="000000"/>
        </w:rPr>
        <w:t>bu Yönetmelikle değiştirilen hükümlere göre ödenmesi gereken tutarlara eşitleninceye kadar aynı şekilde hesaplanarak ödenmeye devam edilir</w:t>
      </w:r>
      <w:r w:rsidR="001E3851" w:rsidRPr="00A90BF7">
        <w:rPr>
          <w:rFonts w:ascii="Times New Roman" w:hAnsi="Times New Roman" w:cs="Times New Roman"/>
          <w:i/>
          <w:iCs/>
          <w:color w:val="000000"/>
        </w:rPr>
        <w:t>. Söz konusu aile hekimleri ve aile sağlığı elemanlarının herhangi bir nedenle sözleşmesi sona erdiği takdirde yerlerine yerleşenlerin ödemeleri, bu Yönetmelikle getirilen yeni düzenlemelere</w:t>
      </w:r>
      <w:r w:rsidR="001E3851" w:rsidRPr="001E3851">
        <w:rPr>
          <w:rFonts w:ascii="Times New Roman" w:hAnsi="Times New Roman" w:cs="Times New Roman"/>
          <w:i/>
          <w:iCs/>
          <w:color w:val="000000"/>
        </w:rPr>
        <w:t xml:space="preserve"> göre hesaplanır</w:t>
      </w:r>
      <w:r w:rsidR="001E3851" w:rsidRPr="001E3851">
        <w:rPr>
          <w:rFonts w:ascii="Times New Roman" w:hAnsi="Times New Roman" w:cs="Times New Roman"/>
          <w:i/>
          <w:iCs/>
          <w:color w:val="000000"/>
          <w:sz w:val="18"/>
          <w:szCs w:val="18"/>
        </w:rPr>
        <w:t>.’</w:t>
      </w:r>
      <w:r w:rsidR="001E3851">
        <w:rPr>
          <w:rFonts w:ascii="Times New Roman" w:hAnsi="Times New Roman" w:cs="Times New Roman"/>
          <w:i/>
          <w:iCs/>
          <w:color w:val="000000"/>
          <w:sz w:val="18"/>
          <w:szCs w:val="18"/>
        </w:rPr>
        <w:t xml:space="preserve"> </w:t>
      </w:r>
      <w:r w:rsidR="00A90BF7">
        <w:rPr>
          <w:rFonts w:ascii="Times New Roman" w:hAnsi="Times New Roman" w:cs="Times New Roman"/>
          <w:color w:val="000000"/>
        </w:rPr>
        <w:t>d</w:t>
      </w:r>
      <w:r w:rsidR="001E3851">
        <w:rPr>
          <w:rFonts w:ascii="Times New Roman" w:hAnsi="Times New Roman" w:cs="Times New Roman"/>
          <w:color w:val="000000"/>
        </w:rPr>
        <w:t>enilmektedir.</w:t>
      </w:r>
    </w:p>
    <w:p w:rsidR="006F33AA" w:rsidRDefault="006F33AA" w:rsidP="00A90BF7">
      <w:pPr>
        <w:autoSpaceDE w:val="0"/>
        <w:autoSpaceDN w:val="0"/>
        <w:adjustRightInd w:val="0"/>
        <w:spacing w:line="276" w:lineRule="auto"/>
        <w:ind w:firstLine="708"/>
        <w:jc w:val="both"/>
        <w:rPr>
          <w:rFonts w:ascii="Times New Roman" w:hAnsi="Times New Roman" w:cs="Times New Roman"/>
          <w:color w:val="000000"/>
        </w:rPr>
      </w:pPr>
      <w:r>
        <w:rPr>
          <w:rFonts w:ascii="Times New Roman" w:hAnsi="Times New Roman" w:cs="Times New Roman"/>
          <w:color w:val="000000"/>
        </w:rPr>
        <w:t xml:space="preserve">İlgili </w:t>
      </w:r>
      <w:r w:rsidR="00A90BF7">
        <w:rPr>
          <w:rFonts w:ascii="Times New Roman" w:hAnsi="Times New Roman" w:cs="Times New Roman"/>
          <w:color w:val="000000"/>
        </w:rPr>
        <w:t xml:space="preserve">yönetmelik </w:t>
      </w:r>
      <w:proofErr w:type="gramStart"/>
      <w:r w:rsidR="00A90BF7">
        <w:rPr>
          <w:rFonts w:ascii="Times New Roman" w:hAnsi="Times New Roman" w:cs="Times New Roman"/>
          <w:color w:val="000000"/>
        </w:rPr>
        <w:t xml:space="preserve">maddesini </w:t>
      </w:r>
      <w:r>
        <w:rPr>
          <w:rFonts w:ascii="Times New Roman" w:hAnsi="Times New Roman" w:cs="Times New Roman"/>
          <w:color w:val="000000"/>
        </w:rPr>
        <w:t xml:space="preserve"> inceleyecek</w:t>
      </w:r>
      <w:proofErr w:type="gramEnd"/>
      <w:r>
        <w:rPr>
          <w:rFonts w:ascii="Times New Roman" w:hAnsi="Times New Roman" w:cs="Times New Roman"/>
          <w:color w:val="000000"/>
        </w:rPr>
        <w:t xml:space="preserve"> olursak;</w:t>
      </w:r>
    </w:p>
    <w:p w:rsidR="006F33AA" w:rsidRPr="00A90BF7" w:rsidRDefault="006F33AA" w:rsidP="00A90BF7">
      <w:pPr>
        <w:pStyle w:val="ListeParagraf"/>
        <w:numPr>
          <w:ilvl w:val="0"/>
          <w:numId w:val="29"/>
        </w:numPr>
        <w:autoSpaceDE w:val="0"/>
        <w:autoSpaceDN w:val="0"/>
        <w:adjustRightInd w:val="0"/>
        <w:spacing w:line="276" w:lineRule="auto"/>
        <w:jc w:val="both"/>
        <w:rPr>
          <w:rFonts w:ascii="Times New Roman" w:hAnsi="Times New Roman" w:cs="Times New Roman"/>
          <w:bCs/>
        </w:rPr>
      </w:pPr>
      <w:r w:rsidRPr="00A90BF7">
        <w:rPr>
          <w:rFonts w:asciiTheme="majorBidi" w:eastAsia="Times New Roman" w:hAnsiTheme="majorBidi" w:cstheme="majorBidi"/>
          <w:b/>
          <w:i/>
          <w:iCs/>
        </w:rPr>
        <w:t>Bu maddenin yürürlüğe girdiği tarih itibarıyla</w:t>
      </w:r>
      <w:r w:rsidRPr="00A90BF7">
        <w:rPr>
          <w:rFonts w:asciiTheme="majorBidi" w:eastAsia="Times New Roman" w:hAnsiTheme="majorBidi" w:cstheme="majorBidi"/>
          <w:b/>
        </w:rPr>
        <w:t xml:space="preserve">: </w:t>
      </w:r>
      <w:proofErr w:type="gramStart"/>
      <w:r w:rsidR="008448F1" w:rsidRPr="00A90BF7">
        <w:rPr>
          <w:rFonts w:asciiTheme="majorBidi" w:eastAsia="Times New Roman" w:hAnsiTheme="majorBidi" w:cstheme="majorBidi"/>
          <w:bCs/>
        </w:rPr>
        <w:t>16/04/2015</w:t>
      </w:r>
      <w:proofErr w:type="gramEnd"/>
      <w:r w:rsidR="008448F1" w:rsidRPr="00A90BF7">
        <w:rPr>
          <w:rFonts w:asciiTheme="majorBidi" w:eastAsia="Times New Roman" w:hAnsiTheme="majorBidi" w:cstheme="majorBidi"/>
          <w:bCs/>
        </w:rPr>
        <w:t xml:space="preserve"> tarih ve 29328 sayılı R.G’</w:t>
      </w:r>
      <w:r w:rsidR="00A90BF7">
        <w:rPr>
          <w:rFonts w:asciiTheme="majorBidi" w:eastAsia="Times New Roman" w:hAnsiTheme="majorBidi" w:cstheme="majorBidi"/>
          <w:bCs/>
        </w:rPr>
        <w:t xml:space="preserve"> </w:t>
      </w:r>
      <w:r w:rsidR="008448F1" w:rsidRPr="00A90BF7">
        <w:rPr>
          <w:rFonts w:asciiTheme="majorBidi" w:eastAsia="Times New Roman" w:hAnsiTheme="majorBidi" w:cstheme="majorBidi"/>
          <w:bCs/>
        </w:rPr>
        <w:t xml:space="preserve">de yayımlanarak yürürlüğe giren </w:t>
      </w:r>
      <w:r w:rsidR="008448F1" w:rsidRPr="00A90BF7">
        <w:rPr>
          <w:rFonts w:asciiTheme="majorBidi" w:hAnsiTheme="majorBidi" w:cstheme="majorBidi"/>
          <w:color w:val="000000"/>
        </w:rPr>
        <w:t>Aile Hekimliği Uygulaması Kapsamında Sağlık Bakanlığınca Çalıştırılan Personele Yapılacak Ödemeler ile Sözleşme Usul ve Esasları Hakkında Yönetmelikte Değişiklik Yapılmasına Dair Yönetmelik Madde 17 ‘</w:t>
      </w:r>
      <w:proofErr w:type="spellStart"/>
      <w:r w:rsidR="008448F1" w:rsidRPr="00A90BF7">
        <w:rPr>
          <w:rFonts w:asciiTheme="majorBidi" w:hAnsiTheme="majorBidi" w:cstheme="majorBidi"/>
          <w:bCs/>
          <w:i/>
          <w:iCs/>
        </w:rPr>
        <w:t>Sayıştayın</w:t>
      </w:r>
      <w:proofErr w:type="spellEnd"/>
      <w:r w:rsidR="008448F1" w:rsidRPr="00A90BF7">
        <w:rPr>
          <w:rFonts w:asciiTheme="majorBidi" w:hAnsiTheme="majorBidi" w:cstheme="majorBidi"/>
          <w:bCs/>
          <w:i/>
          <w:iCs/>
        </w:rPr>
        <w:t xml:space="preserve"> görüşü alınarak hazırlanan bu Yönetmeliğin 1 ila 15 inci maddeleri 1/5/2015 tarihinde, diğer maddeleri yayımı tarihinde yürürlüğe girer</w:t>
      </w:r>
      <w:r w:rsidR="008448F1" w:rsidRPr="00A90BF7">
        <w:rPr>
          <w:rFonts w:asciiTheme="majorBidi" w:eastAsia="Times New Roman" w:hAnsiTheme="majorBidi" w:cstheme="majorBidi"/>
          <w:bCs/>
        </w:rPr>
        <w:t xml:space="preserve"> ‘ hükmü gereği </w:t>
      </w:r>
      <w:r w:rsidRPr="00A90BF7">
        <w:rPr>
          <w:rFonts w:asciiTheme="majorBidi" w:eastAsia="Times New Roman" w:hAnsiTheme="majorBidi" w:cstheme="majorBidi"/>
          <w:bCs/>
        </w:rPr>
        <w:t xml:space="preserve">Geçici Madde 2-(1) maddesi 1/5/2015 </w:t>
      </w:r>
      <w:r w:rsidR="008448F1" w:rsidRPr="00A90BF7">
        <w:rPr>
          <w:rFonts w:asciiTheme="majorBidi" w:eastAsia="Times New Roman" w:hAnsiTheme="majorBidi" w:cstheme="majorBidi"/>
          <w:bCs/>
        </w:rPr>
        <w:t>tarihi itibarıyla yürürlüğe girmiştir.</w:t>
      </w:r>
    </w:p>
    <w:p w:rsidR="008448F1" w:rsidRPr="00A90BF7" w:rsidRDefault="00A90BF7" w:rsidP="00A90BF7">
      <w:pPr>
        <w:pStyle w:val="ListeParagraf"/>
        <w:numPr>
          <w:ilvl w:val="0"/>
          <w:numId w:val="29"/>
        </w:numPr>
        <w:autoSpaceDE w:val="0"/>
        <w:autoSpaceDN w:val="0"/>
        <w:adjustRightInd w:val="0"/>
        <w:spacing w:line="276" w:lineRule="auto"/>
        <w:jc w:val="both"/>
        <w:rPr>
          <w:rFonts w:ascii="Times New Roman" w:hAnsi="Times New Roman" w:cs="Times New Roman"/>
          <w:b/>
          <w:bCs/>
          <w:i/>
          <w:iCs/>
        </w:rPr>
      </w:pPr>
      <w:r>
        <w:rPr>
          <w:rFonts w:ascii="Times New Roman" w:hAnsi="Times New Roman" w:cs="Times New Roman"/>
          <w:b/>
          <w:bCs/>
          <w:i/>
          <w:iCs/>
          <w:color w:val="000000"/>
        </w:rPr>
        <w:t>Ö</w:t>
      </w:r>
      <w:r w:rsidR="008448F1" w:rsidRPr="00A90BF7">
        <w:rPr>
          <w:rFonts w:ascii="Times New Roman" w:hAnsi="Times New Roman" w:cs="Times New Roman"/>
          <w:b/>
          <w:bCs/>
          <w:i/>
          <w:iCs/>
          <w:color w:val="000000"/>
        </w:rPr>
        <w:t xml:space="preserve">demeye esas olacak pozisyonun entegre sağlık hizmeti sunulan merkezlerde ya da nüfus ve coğrafi yapısı nedeniyle kayıtlı nüfusun zorunlu olarak düşük olduğu Bakanlıkça belirlenen yerlerde sözleşmeli olarak çalışan aile hekimlerine: </w:t>
      </w:r>
      <w:r w:rsidR="008448F1" w:rsidRPr="00A90BF7">
        <w:rPr>
          <w:rFonts w:ascii="Times New Roman" w:hAnsi="Times New Roman" w:cs="Times New Roman"/>
          <w:color w:val="000000"/>
        </w:rPr>
        <w:t>Halen aktif olarak çalıştığım birim bu kapsamda değerlendirilmektedir.</w:t>
      </w:r>
    </w:p>
    <w:p w:rsidR="008448F1" w:rsidRPr="00DB723E" w:rsidRDefault="00A90BF7" w:rsidP="00A90BF7">
      <w:pPr>
        <w:pStyle w:val="ListeParagraf"/>
        <w:numPr>
          <w:ilvl w:val="0"/>
          <w:numId w:val="29"/>
        </w:numPr>
        <w:autoSpaceDE w:val="0"/>
        <w:autoSpaceDN w:val="0"/>
        <w:adjustRightInd w:val="0"/>
        <w:spacing w:line="276" w:lineRule="auto"/>
        <w:jc w:val="both"/>
        <w:rPr>
          <w:rFonts w:ascii="Times New Roman" w:hAnsi="Times New Roman" w:cs="Times New Roman"/>
          <w:b/>
          <w:bCs/>
          <w:i/>
          <w:iCs/>
        </w:rPr>
      </w:pPr>
      <w:r>
        <w:rPr>
          <w:rFonts w:ascii="Times New Roman" w:hAnsi="Times New Roman" w:cs="Times New Roman"/>
          <w:b/>
          <w:bCs/>
          <w:i/>
          <w:iCs/>
          <w:color w:val="000000"/>
        </w:rPr>
        <w:t>B</w:t>
      </w:r>
      <w:r w:rsidR="00DB723E" w:rsidRPr="00A90BF7">
        <w:rPr>
          <w:rFonts w:ascii="Times New Roman" w:hAnsi="Times New Roman" w:cs="Times New Roman"/>
          <w:b/>
          <w:bCs/>
          <w:i/>
          <w:iCs/>
          <w:color w:val="000000"/>
        </w:rPr>
        <w:t xml:space="preserve">u Yönetmelikle değiştirilmeden önceki mevcut düzenlemelere göre yapılan ödemeler: </w:t>
      </w:r>
      <w:r w:rsidR="00DB723E" w:rsidRPr="00A90BF7">
        <w:rPr>
          <w:rFonts w:asciiTheme="majorBidi" w:eastAsia="Times New Roman" w:hAnsiTheme="majorBidi" w:cstheme="majorBidi"/>
          <w:bCs/>
        </w:rPr>
        <w:t xml:space="preserve">Nüfus ve Coğrafi açıdan zorunlu düşük yerlerde çalışanlar için yapılan </w:t>
      </w:r>
      <w:r w:rsidR="000F29CD" w:rsidRPr="00A90BF7">
        <w:rPr>
          <w:rFonts w:asciiTheme="majorBidi" w:eastAsia="Times New Roman" w:hAnsiTheme="majorBidi" w:cstheme="majorBidi"/>
          <w:bCs/>
        </w:rPr>
        <w:t xml:space="preserve">ve </w:t>
      </w:r>
      <w:proofErr w:type="gramStart"/>
      <w:r w:rsidR="000F29CD" w:rsidRPr="00A90BF7">
        <w:rPr>
          <w:rFonts w:asciiTheme="majorBidi" w:eastAsia="Times New Roman" w:hAnsiTheme="majorBidi" w:cstheme="majorBidi"/>
          <w:bCs/>
        </w:rPr>
        <w:t>16/04/2015</w:t>
      </w:r>
      <w:proofErr w:type="gramEnd"/>
      <w:r w:rsidR="000F29CD" w:rsidRPr="00A90BF7">
        <w:rPr>
          <w:rFonts w:asciiTheme="majorBidi" w:eastAsia="Times New Roman" w:hAnsiTheme="majorBidi" w:cstheme="majorBidi"/>
          <w:bCs/>
        </w:rPr>
        <w:t xml:space="preserve"> tarih ve 29328 sayılı R.G’</w:t>
      </w:r>
      <w:r>
        <w:rPr>
          <w:rFonts w:asciiTheme="majorBidi" w:eastAsia="Times New Roman" w:hAnsiTheme="majorBidi" w:cstheme="majorBidi"/>
          <w:bCs/>
        </w:rPr>
        <w:t xml:space="preserve"> </w:t>
      </w:r>
      <w:r w:rsidR="000F29CD" w:rsidRPr="00A90BF7">
        <w:rPr>
          <w:rFonts w:asciiTheme="majorBidi" w:eastAsia="Times New Roman" w:hAnsiTheme="majorBidi" w:cstheme="majorBidi"/>
          <w:bCs/>
        </w:rPr>
        <w:t>de yayımlanarak</w:t>
      </w:r>
      <w:r w:rsidR="000F29CD" w:rsidRPr="008448F1">
        <w:rPr>
          <w:rFonts w:asciiTheme="majorBidi" w:eastAsia="Times New Roman" w:hAnsiTheme="majorBidi" w:cstheme="majorBidi"/>
          <w:bCs/>
        </w:rPr>
        <w:t xml:space="preserve"> yürürlüğe giren </w:t>
      </w:r>
      <w:r w:rsidR="000F29CD" w:rsidRPr="008448F1">
        <w:rPr>
          <w:rFonts w:asciiTheme="majorBidi" w:hAnsiTheme="majorBidi" w:cstheme="majorBidi"/>
          <w:color w:val="000000"/>
        </w:rPr>
        <w:t xml:space="preserve">Aile Hekimliği Uygulaması Kapsamında Sağlık Bakanlığınca Çalıştırılan Personele </w:t>
      </w:r>
      <w:r w:rsidR="000F29CD" w:rsidRPr="008448F1">
        <w:rPr>
          <w:rFonts w:asciiTheme="majorBidi" w:hAnsiTheme="majorBidi" w:cstheme="majorBidi"/>
          <w:color w:val="000000"/>
        </w:rPr>
        <w:lastRenderedPageBreak/>
        <w:t>Yapılacak Ödemeler ile Sözleşme Usul ve Esasları Hakkında Yönetmelikte Değişiklik Yapılmasına Dair Yönetmeli</w:t>
      </w:r>
      <w:r w:rsidR="000F29CD">
        <w:rPr>
          <w:rFonts w:asciiTheme="majorBidi" w:hAnsiTheme="majorBidi" w:cstheme="majorBidi"/>
          <w:color w:val="000000"/>
        </w:rPr>
        <w:t>k ile değiştirilen ödemeler</w:t>
      </w:r>
      <w:r w:rsidR="00DB723E">
        <w:rPr>
          <w:rFonts w:asciiTheme="majorBidi" w:eastAsia="Times New Roman" w:hAnsiTheme="majorBidi" w:cstheme="majorBidi"/>
          <w:bCs/>
        </w:rPr>
        <w:t>;</w:t>
      </w:r>
    </w:p>
    <w:p w:rsidR="00DB723E" w:rsidRDefault="00DB723E" w:rsidP="00A90BF7">
      <w:pPr>
        <w:pStyle w:val="ListeParagraf"/>
        <w:numPr>
          <w:ilvl w:val="2"/>
          <w:numId w:val="29"/>
        </w:numPr>
        <w:autoSpaceDE w:val="0"/>
        <w:autoSpaceDN w:val="0"/>
        <w:adjustRightInd w:val="0"/>
        <w:spacing w:line="276" w:lineRule="auto"/>
        <w:jc w:val="both"/>
        <w:rPr>
          <w:rFonts w:ascii="Times New Roman" w:hAnsi="Times New Roman" w:cs="Times New Roman"/>
          <w:i/>
          <w:iCs/>
        </w:rPr>
      </w:pPr>
      <w:r w:rsidRPr="00DB723E">
        <w:rPr>
          <w:rFonts w:ascii="Times New Roman" w:hAnsi="Times New Roman" w:cs="Times New Roman"/>
          <w:i/>
          <w:iCs/>
        </w:rPr>
        <w:t>İlk</w:t>
      </w:r>
      <w:r>
        <w:rPr>
          <w:rFonts w:ascii="Times New Roman" w:hAnsi="Times New Roman" w:cs="Times New Roman"/>
          <w:i/>
          <w:iCs/>
        </w:rPr>
        <w:t xml:space="preserve"> 1350 Kişiye Kadar Olan Kesin Kayıtlı Nüfus İçin Yapılan Ödemeler</w:t>
      </w:r>
    </w:p>
    <w:p w:rsidR="00DB723E" w:rsidRDefault="00DB723E" w:rsidP="00A90BF7">
      <w:pPr>
        <w:pStyle w:val="ListeParagraf"/>
        <w:numPr>
          <w:ilvl w:val="2"/>
          <w:numId w:val="29"/>
        </w:numPr>
        <w:autoSpaceDE w:val="0"/>
        <w:autoSpaceDN w:val="0"/>
        <w:adjustRightInd w:val="0"/>
        <w:spacing w:line="276" w:lineRule="auto"/>
        <w:jc w:val="both"/>
        <w:rPr>
          <w:rFonts w:ascii="Times New Roman" w:hAnsi="Times New Roman" w:cs="Times New Roman"/>
          <w:i/>
          <w:iCs/>
        </w:rPr>
      </w:pPr>
      <w:r>
        <w:rPr>
          <w:rFonts w:ascii="Times New Roman" w:hAnsi="Times New Roman" w:cs="Times New Roman"/>
          <w:i/>
          <w:iCs/>
        </w:rPr>
        <w:t>1350 – 2.400 Kişi arası Kesin Kayıtlı Nüfu</w:t>
      </w:r>
      <w:r w:rsidR="000F29CD">
        <w:rPr>
          <w:rFonts w:ascii="Times New Roman" w:hAnsi="Times New Roman" w:cs="Times New Roman"/>
          <w:i/>
          <w:iCs/>
        </w:rPr>
        <w:t>s İçin Yapılan Ödemeler</w:t>
      </w:r>
    </w:p>
    <w:p w:rsidR="000F29CD" w:rsidRDefault="000F29CD" w:rsidP="00A90BF7">
      <w:pPr>
        <w:pStyle w:val="ListeParagraf"/>
        <w:numPr>
          <w:ilvl w:val="2"/>
          <w:numId w:val="29"/>
        </w:numPr>
        <w:autoSpaceDE w:val="0"/>
        <w:autoSpaceDN w:val="0"/>
        <w:adjustRightInd w:val="0"/>
        <w:spacing w:line="276" w:lineRule="auto"/>
        <w:jc w:val="both"/>
        <w:rPr>
          <w:rFonts w:ascii="Times New Roman" w:hAnsi="Times New Roman" w:cs="Times New Roman"/>
          <w:i/>
          <w:iCs/>
        </w:rPr>
      </w:pPr>
      <w:r>
        <w:rPr>
          <w:rFonts w:ascii="Times New Roman" w:hAnsi="Times New Roman" w:cs="Times New Roman"/>
          <w:i/>
          <w:iCs/>
        </w:rPr>
        <w:t>Gezici Sağlık Hizmetleri Giderleri</w:t>
      </w:r>
    </w:p>
    <w:p w:rsidR="000F29CD" w:rsidRPr="00A90BF7" w:rsidRDefault="00A90BF7" w:rsidP="00A90BF7">
      <w:pPr>
        <w:pStyle w:val="ListeParagraf"/>
        <w:numPr>
          <w:ilvl w:val="0"/>
          <w:numId w:val="29"/>
        </w:numPr>
        <w:autoSpaceDE w:val="0"/>
        <w:autoSpaceDN w:val="0"/>
        <w:adjustRightInd w:val="0"/>
        <w:spacing w:line="276" w:lineRule="auto"/>
        <w:jc w:val="both"/>
        <w:rPr>
          <w:rFonts w:ascii="Times New Roman" w:hAnsi="Times New Roman" w:cs="Times New Roman"/>
          <w:i/>
          <w:iCs/>
        </w:rPr>
      </w:pPr>
      <w:r>
        <w:rPr>
          <w:rFonts w:ascii="Times New Roman" w:hAnsi="Times New Roman" w:cs="Times New Roman"/>
          <w:b/>
          <w:bCs/>
          <w:i/>
          <w:iCs/>
          <w:color w:val="000000"/>
        </w:rPr>
        <w:t>B</w:t>
      </w:r>
      <w:r w:rsidR="000F29CD" w:rsidRPr="00A90BF7">
        <w:rPr>
          <w:rFonts w:ascii="Times New Roman" w:hAnsi="Times New Roman" w:cs="Times New Roman"/>
          <w:b/>
          <w:bCs/>
          <w:i/>
          <w:iCs/>
          <w:color w:val="000000"/>
        </w:rPr>
        <w:t xml:space="preserve">u Yönetmelikle değiştirilen hükümlere göre ödenmesi gereken tutarlara eşitleninceye kadar aynı şekilde hesaplanarak ödenmeye devam edilir: </w:t>
      </w:r>
      <w:proofErr w:type="gramStart"/>
      <w:r w:rsidR="000F29CD" w:rsidRPr="00A90BF7">
        <w:rPr>
          <w:rFonts w:asciiTheme="majorBidi" w:eastAsia="Times New Roman" w:hAnsiTheme="majorBidi" w:cstheme="majorBidi"/>
          <w:bCs/>
        </w:rPr>
        <w:t>16/04/2015</w:t>
      </w:r>
      <w:proofErr w:type="gramEnd"/>
      <w:r w:rsidR="000F29CD" w:rsidRPr="00A90BF7">
        <w:rPr>
          <w:rFonts w:asciiTheme="majorBidi" w:eastAsia="Times New Roman" w:hAnsiTheme="majorBidi" w:cstheme="majorBidi"/>
          <w:bCs/>
        </w:rPr>
        <w:t xml:space="preserve"> tarih ve 29328 sayılı R.G’</w:t>
      </w:r>
      <w:r>
        <w:rPr>
          <w:rFonts w:asciiTheme="majorBidi" w:eastAsia="Times New Roman" w:hAnsiTheme="majorBidi" w:cstheme="majorBidi"/>
          <w:bCs/>
        </w:rPr>
        <w:t xml:space="preserve"> </w:t>
      </w:r>
      <w:r w:rsidR="000F29CD" w:rsidRPr="00A90BF7">
        <w:rPr>
          <w:rFonts w:asciiTheme="majorBidi" w:eastAsia="Times New Roman" w:hAnsiTheme="majorBidi" w:cstheme="majorBidi"/>
          <w:bCs/>
        </w:rPr>
        <w:t xml:space="preserve">de yayımlanarak yürürlüğe giren </w:t>
      </w:r>
      <w:r w:rsidR="000F29CD" w:rsidRPr="00A90BF7">
        <w:rPr>
          <w:rFonts w:asciiTheme="majorBidi" w:hAnsiTheme="majorBidi" w:cstheme="majorBidi"/>
          <w:color w:val="000000"/>
        </w:rPr>
        <w:t xml:space="preserve">Aile Hekimliği Uygulaması Kapsamında Sağlık Bakanlığınca Çalıştırılan Personele Yapılacak Ödemeler ile Sözleşme Usul ve Esasları Hakkında Yönetmelikte Değişiklik Yapılmasına Dair Yönetmelik hükmü gereği </w:t>
      </w:r>
      <w:r w:rsidR="000F29CD" w:rsidRPr="00A90BF7">
        <w:rPr>
          <w:rFonts w:asciiTheme="majorBidi" w:hAnsiTheme="majorBidi" w:cstheme="majorBidi"/>
          <w:b/>
          <w:bCs/>
          <w:color w:val="000000"/>
        </w:rPr>
        <w:t xml:space="preserve">değiştirilen ( </w:t>
      </w:r>
      <w:proofErr w:type="spellStart"/>
      <w:r>
        <w:rPr>
          <w:rFonts w:asciiTheme="majorBidi" w:hAnsiTheme="majorBidi" w:cstheme="majorBidi"/>
          <w:b/>
          <w:bCs/>
          <w:i/>
          <w:iCs/>
          <w:color w:val="000000"/>
        </w:rPr>
        <w:t>i,ii</w:t>
      </w:r>
      <w:proofErr w:type="spellEnd"/>
      <w:r>
        <w:rPr>
          <w:rFonts w:asciiTheme="majorBidi" w:hAnsiTheme="majorBidi" w:cstheme="majorBidi"/>
          <w:b/>
          <w:bCs/>
          <w:i/>
          <w:iCs/>
          <w:color w:val="000000"/>
        </w:rPr>
        <w:t xml:space="preserve"> ve iii </w:t>
      </w:r>
      <w:r w:rsidR="000F29CD" w:rsidRPr="00A90BF7">
        <w:rPr>
          <w:rFonts w:asciiTheme="majorBidi" w:hAnsiTheme="majorBidi" w:cstheme="majorBidi"/>
          <w:b/>
          <w:bCs/>
          <w:i/>
          <w:iCs/>
          <w:color w:val="000000"/>
        </w:rPr>
        <w:t>maddeleri )</w:t>
      </w:r>
      <w:r w:rsidR="000F29CD" w:rsidRPr="00A90BF7">
        <w:rPr>
          <w:rFonts w:asciiTheme="majorBidi" w:hAnsiTheme="majorBidi" w:cstheme="majorBidi"/>
          <w:color w:val="000000"/>
        </w:rPr>
        <w:t xml:space="preserve"> yine aynı yönetmeliğe göre ödenmesi gereken tutarlara eşitleninceye kadar </w:t>
      </w:r>
      <w:r w:rsidR="000F29CD" w:rsidRPr="00A90BF7">
        <w:rPr>
          <w:rFonts w:asciiTheme="majorBidi" w:hAnsiTheme="majorBidi" w:cstheme="majorBidi"/>
          <w:b/>
          <w:bCs/>
          <w:color w:val="000000"/>
        </w:rPr>
        <w:t xml:space="preserve">aynı şekilde hesaplanarak </w:t>
      </w:r>
      <w:r w:rsidR="006F0F06" w:rsidRPr="00A90BF7">
        <w:rPr>
          <w:rFonts w:asciiTheme="majorBidi" w:hAnsiTheme="majorBidi" w:cstheme="majorBidi"/>
          <w:color w:val="000000"/>
        </w:rPr>
        <w:t>ödenmelidir.</w:t>
      </w:r>
    </w:p>
    <w:p w:rsidR="000F29CD" w:rsidRPr="00A90BF7" w:rsidRDefault="006F0F06" w:rsidP="00A90BF7">
      <w:pPr>
        <w:autoSpaceDE w:val="0"/>
        <w:autoSpaceDN w:val="0"/>
        <w:adjustRightInd w:val="0"/>
        <w:spacing w:line="276" w:lineRule="auto"/>
        <w:ind w:firstLine="360"/>
        <w:jc w:val="both"/>
        <w:rPr>
          <w:rFonts w:asciiTheme="majorBidi" w:hAnsiTheme="majorBidi" w:cstheme="majorBidi"/>
          <w:color w:val="000000"/>
        </w:rPr>
      </w:pPr>
      <w:r w:rsidRPr="00A90BF7">
        <w:rPr>
          <w:rFonts w:asciiTheme="majorBidi" w:eastAsia="Times New Roman" w:hAnsiTheme="majorBidi" w:cstheme="majorBidi"/>
          <w:bCs/>
        </w:rPr>
        <w:t>16/04/2015 tarih ve 29328 sayılı R.G’</w:t>
      </w:r>
      <w:r w:rsidR="00A90BF7">
        <w:rPr>
          <w:rFonts w:asciiTheme="majorBidi" w:eastAsia="Times New Roman" w:hAnsiTheme="majorBidi" w:cstheme="majorBidi"/>
          <w:bCs/>
        </w:rPr>
        <w:t xml:space="preserve"> </w:t>
      </w:r>
      <w:r w:rsidRPr="00A90BF7">
        <w:rPr>
          <w:rFonts w:asciiTheme="majorBidi" w:eastAsia="Times New Roman" w:hAnsiTheme="majorBidi" w:cstheme="majorBidi"/>
          <w:bCs/>
        </w:rPr>
        <w:t xml:space="preserve">de yayımlanarak yürürlüğe giren </w:t>
      </w:r>
      <w:r w:rsidRPr="00A90BF7">
        <w:rPr>
          <w:rFonts w:asciiTheme="majorBidi" w:hAnsiTheme="majorBidi" w:cstheme="majorBidi"/>
          <w:color w:val="000000"/>
        </w:rPr>
        <w:t xml:space="preserve">Aile Hekimliği Uygulaması Kapsamında Sağlık Bakanlığınca Çalıştırılan Personele Yapılacak Ödemeler ile Sözleşme Usul ve Esasları Hakkında Yönetmelikte Değişiklik Yapılmasına Dair Yönetmelik hükmü gereği, </w:t>
      </w:r>
      <w:r w:rsidRPr="00A90BF7">
        <w:rPr>
          <w:rFonts w:asciiTheme="majorBidi" w:hAnsiTheme="majorBidi" w:cstheme="majorBidi"/>
          <w:b/>
          <w:bCs/>
          <w:i/>
          <w:iCs/>
          <w:color w:val="000000"/>
        </w:rPr>
        <w:t>yönetmeliğin yayımlandığı tarih itibarıyla değiştirilen ödeme kalemleri (</w:t>
      </w:r>
      <w:r w:rsidRPr="00A90BF7">
        <w:rPr>
          <w:rFonts w:ascii="Times New Roman" w:hAnsi="Times New Roman" w:cs="Times New Roman"/>
          <w:i/>
          <w:iCs/>
        </w:rPr>
        <w:t xml:space="preserve">İlk 1350 Kişiye Kadar Olan Kesin Kayıtlı Nüfus İçin Yapılan Ödemeler, 1350 – 2.400 Kişi arası Kesin Kayıtlı Nüfus İçin Yapılan Ödemeler, </w:t>
      </w:r>
      <w:r w:rsidRPr="00A90BF7">
        <w:rPr>
          <w:rFonts w:ascii="Times New Roman" w:hAnsi="Times New Roman" w:cs="Times New Roman"/>
          <w:b/>
          <w:bCs/>
          <w:i/>
          <w:iCs/>
        </w:rPr>
        <w:t>Gezici Sağlık Hizmetleri Giderleri</w:t>
      </w:r>
      <w:r w:rsidRPr="00A90BF7">
        <w:rPr>
          <w:rFonts w:ascii="Times New Roman" w:hAnsi="Times New Roman" w:cs="Times New Roman"/>
          <w:i/>
          <w:iCs/>
        </w:rPr>
        <w:t xml:space="preserve">)  </w:t>
      </w:r>
      <w:proofErr w:type="gramStart"/>
      <w:r w:rsidRPr="00A90BF7">
        <w:rPr>
          <w:rFonts w:asciiTheme="majorBidi" w:hAnsiTheme="majorBidi" w:cstheme="majorBidi"/>
          <w:color w:val="000000"/>
        </w:rPr>
        <w:t xml:space="preserve">ile  </w:t>
      </w:r>
      <w:r w:rsidRPr="00A90BF7">
        <w:rPr>
          <w:rFonts w:asciiTheme="majorBidi" w:hAnsiTheme="majorBidi" w:cstheme="majorBidi"/>
          <w:b/>
          <w:bCs/>
          <w:i/>
          <w:iCs/>
          <w:color w:val="000000"/>
        </w:rPr>
        <w:t>bu</w:t>
      </w:r>
      <w:proofErr w:type="gramEnd"/>
      <w:r w:rsidRPr="00A90BF7">
        <w:rPr>
          <w:rFonts w:asciiTheme="majorBidi" w:hAnsiTheme="majorBidi" w:cstheme="majorBidi"/>
          <w:b/>
          <w:bCs/>
          <w:i/>
          <w:iCs/>
          <w:color w:val="000000"/>
        </w:rPr>
        <w:t xml:space="preserve"> yönetmelik yayımlanmadan önceki ödeme kalemleri ile eşitleninceye kadar bu yönetmelik yayımlanmadan önceki haliyle hesaplanmalıdır. </w:t>
      </w:r>
    </w:p>
    <w:p w:rsidR="001E3851" w:rsidRPr="00A90BF7" w:rsidRDefault="009F4153" w:rsidP="00A90BF7">
      <w:pPr>
        <w:autoSpaceDE w:val="0"/>
        <w:autoSpaceDN w:val="0"/>
        <w:adjustRightInd w:val="0"/>
        <w:spacing w:line="276" w:lineRule="auto"/>
        <w:ind w:firstLine="360"/>
        <w:jc w:val="both"/>
        <w:rPr>
          <w:rFonts w:ascii="Times New Roman" w:hAnsi="Times New Roman" w:cs="Times New Roman"/>
          <w:bCs/>
        </w:rPr>
      </w:pPr>
      <w:r w:rsidRPr="00A90BF7">
        <w:rPr>
          <w:rFonts w:ascii="Times New Roman" w:hAnsi="Times New Roman" w:cs="Times New Roman"/>
        </w:rPr>
        <w:t xml:space="preserve">İlgili yönetmelik yayımlanmadan önceki Gezici Sağlık Hizmetleri Giderleri hesaplaması ise; </w:t>
      </w:r>
      <w:proofErr w:type="gramStart"/>
      <w:r w:rsidR="0041562D" w:rsidRPr="00A90BF7">
        <w:rPr>
          <w:rFonts w:ascii="Times New Roman" w:hAnsi="Times New Roman" w:cs="Times New Roman"/>
        </w:rPr>
        <w:t>30/10/2010</w:t>
      </w:r>
      <w:proofErr w:type="gramEnd"/>
      <w:r w:rsidR="0041562D" w:rsidRPr="00A90BF7">
        <w:rPr>
          <w:rFonts w:ascii="Times New Roman" w:hAnsi="Times New Roman" w:cs="Times New Roman"/>
        </w:rPr>
        <w:t xml:space="preserve"> tarih ve 27801 sayılı R.G yayımlanarak yürürlüğe giren Aile Hekimliği Ödeme ve Sözleşme Yönetmeliği (</w:t>
      </w:r>
      <w:r w:rsidR="0041562D" w:rsidRPr="00A90BF7">
        <w:rPr>
          <w:rFonts w:ascii="Times New Roman" w:hAnsi="Times New Roman" w:cs="Times New Roman"/>
          <w:b/>
          <w:bCs/>
          <w:color w:val="000000"/>
        </w:rPr>
        <w:t xml:space="preserve">Değişik: 16/3/2015-2015/7528 K) </w:t>
      </w:r>
      <w:r w:rsidR="0041562D" w:rsidRPr="00A90BF7">
        <w:rPr>
          <w:rFonts w:ascii="Times New Roman" w:hAnsi="Times New Roman" w:cs="Times New Roman"/>
          <w:color w:val="000000"/>
        </w:rPr>
        <w:t xml:space="preserve">Dördüncü Bölüm, </w:t>
      </w:r>
      <w:r w:rsidRPr="00A90BF7">
        <w:rPr>
          <w:rFonts w:ascii="Times New Roman" w:hAnsi="Times New Roman" w:cs="Times New Roman"/>
          <w:bCs/>
        </w:rPr>
        <w:t xml:space="preserve">Ödemelerde Uygulanacak Usul ve Esaslar, Aile Hekimine Yapılacak Ödemeler Madde 16 –(1) ç) </w:t>
      </w:r>
      <w:r w:rsidRPr="00A90BF7">
        <w:rPr>
          <w:rFonts w:ascii="Times New Roman" w:hAnsi="Times New Roman" w:cs="Times New Roman"/>
          <w:bCs/>
          <w:i/>
          <w:iCs/>
        </w:rPr>
        <w:t xml:space="preserve">‘Gezici Sağlık Hizmeti Giderleri: Sözleşme ile çalıştırılan aile hekimine, gezici sağlık hizmeti giderleri için, gezici sağlık hizmeti verilen her yüz kişi başına tavan ücretin binde </w:t>
      </w:r>
      <w:proofErr w:type="spellStart"/>
      <w:r w:rsidRPr="00A90BF7">
        <w:rPr>
          <w:rFonts w:ascii="Times New Roman" w:hAnsi="Times New Roman" w:cs="Times New Roman"/>
          <w:bCs/>
          <w:i/>
          <w:iCs/>
        </w:rPr>
        <w:t>onaltısı</w:t>
      </w:r>
      <w:proofErr w:type="spellEnd"/>
      <w:r w:rsidRPr="00A90BF7">
        <w:rPr>
          <w:rFonts w:ascii="Times New Roman" w:hAnsi="Times New Roman" w:cs="Times New Roman"/>
          <w:bCs/>
          <w:i/>
          <w:iCs/>
        </w:rPr>
        <w:t xml:space="preserve"> oranında ödeme yapılır’ </w:t>
      </w:r>
      <w:r w:rsidRPr="00A90BF7">
        <w:rPr>
          <w:rFonts w:ascii="Times New Roman" w:hAnsi="Times New Roman" w:cs="Times New Roman"/>
          <w:bCs/>
        </w:rPr>
        <w:t xml:space="preserve">şeklindedir. </w:t>
      </w:r>
      <w:r w:rsidR="00D92AC6" w:rsidRPr="00A90BF7">
        <w:rPr>
          <w:rFonts w:ascii="Times New Roman" w:hAnsi="Times New Roman" w:cs="Times New Roman"/>
          <w:bCs/>
        </w:rPr>
        <w:t>(EK 1)</w:t>
      </w:r>
    </w:p>
    <w:p w:rsidR="009F4153" w:rsidRPr="00A90BF7" w:rsidRDefault="009F4153" w:rsidP="00A90BF7">
      <w:pPr>
        <w:autoSpaceDE w:val="0"/>
        <w:autoSpaceDN w:val="0"/>
        <w:adjustRightInd w:val="0"/>
        <w:spacing w:line="276" w:lineRule="auto"/>
        <w:ind w:firstLine="360"/>
        <w:jc w:val="both"/>
        <w:rPr>
          <w:rFonts w:ascii="Times New Roman" w:hAnsi="Times New Roman" w:cs="Times New Roman"/>
          <w:bCs/>
        </w:rPr>
      </w:pPr>
      <w:r w:rsidRPr="00A90BF7">
        <w:rPr>
          <w:rFonts w:ascii="Times New Roman" w:hAnsi="Times New Roman" w:cs="Times New Roman"/>
          <w:bCs/>
        </w:rPr>
        <w:t xml:space="preserve">Yukarıda belirtilen ilgili yönetmelik maddelerine göre Gezici Sağlık Hizmetleri </w:t>
      </w:r>
      <w:proofErr w:type="gramStart"/>
      <w:r w:rsidRPr="00A90BF7">
        <w:rPr>
          <w:rFonts w:ascii="Times New Roman" w:hAnsi="Times New Roman" w:cs="Times New Roman"/>
          <w:bCs/>
        </w:rPr>
        <w:t xml:space="preserve">Giderleri </w:t>
      </w:r>
      <w:r w:rsidR="00A90BF7">
        <w:rPr>
          <w:rFonts w:ascii="Times New Roman" w:hAnsi="Times New Roman" w:cs="Times New Roman"/>
          <w:b/>
        </w:rPr>
        <w:t>…</w:t>
      </w:r>
      <w:proofErr w:type="gramEnd"/>
      <w:r w:rsidRPr="00A90BF7">
        <w:rPr>
          <w:rFonts w:ascii="Times New Roman" w:hAnsi="Times New Roman" w:cs="Times New Roman"/>
          <w:b/>
        </w:rPr>
        <w:t xml:space="preserve"> TL olması gerekirken</w:t>
      </w:r>
      <w:r w:rsidRPr="00A90BF7">
        <w:rPr>
          <w:rFonts w:ascii="Times New Roman" w:hAnsi="Times New Roman" w:cs="Times New Roman"/>
          <w:bCs/>
        </w:rPr>
        <w:t xml:space="preserve">, hatalı ve eksik </w:t>
      </w:r>
      <w:proofErr w:type="gramStart"/>
      <w:r w:rsidRPr="00A90BF7">
        <w:rPr>
          <w:rFonts w:ascii="Times New Roman" w:hAnsi="Times New Roman" w:cs="Times New Roman"/>
          <w:bCs/>
        </w:rPr>
        <w:t xml:space="preserve">şekilde </w:t>
      </w:r>
      <w:r w:rsidR="00A90BF7">
        <w:rPr>
          <w:rFonts w:ascii="Times New Roman" w:hAnsi="Times New Roman" w:cs="Times New Roman"/>
          <w:bCs/>
        </w:rPr>
        <w:t>…</w:t>
      </w:r>
      <w:proofErr w:type="gramEnd"/>
      <w:r w:rsidRPr="00A90BF7">
        <w:rPr>
          <w:rFonts w:ascii="Times New Roman" w:hAnsi="Times New Roman" w:cs="Times New Roman"/>
          <w:bCs/>
        </w:rPr>
        <w:t xml:space="preserve"> TL olarak </w:t>
      </w:r>
      <w:proofErr w:type="gramStart"/>
      <w:r w:rsidRPr="00A90BF7">
        <w:rPr>
          <w:rFonts w:ascii="Times New Roman" w:hAnsi="Times New Roman" w:cs="Times New Roman"/>
          <w:bCs/>
        </w:rPr>
        <w:t>hesaplan</w:t>
      </w:r>
      <w:r w:rsidR="00D92AC6" w:rsidRPr="00A90BF7">
        <w:rPr>
          <w:rFonts w:ascii="Times New Roman" w:hAnsi="Times New Roman" w:cs="Times New Roman"/>
          <w:bCs/>
        </w:rPr>
        <w:t xml:space="preserve">arak </w:t>
      </w:r>
      <w:r w:rsidR="00A90BF7">
        <w:rPr>
          <w:rFonts w:ascii="Times New Roman" w:hAnsi="Times New Roman" w:cs="Times New Roman"/>
          <w:b/>
        </w:rPr>
        <w:t>…</w:t>
      </w:r>
      <w:proofErr w:type="gramEnd"/>
      <w:r w:rsidRPr="00A90BF7">
        <w:rPr>
          <w:rFonts w:ascii="Times New Roman" w:hAnsi="Times New Roman" w:cs="Times New Roman"/>
          <w:b/>
        </w:rPr>
        <w:t xml:space="preserve"> TL’lik bir hak kaybına</w:t>
      </w:r>
      <w:r w:rsidRPr="00A90BF7">
        <w:rPr>
          <w:rFonts w:ascii="Times New Roman" w:hAnsi="Times New Roman" w:cs="Times New Roman"/>
          <w:bCs/>
        </w:rPr>
        <w:t xml:space="preserve"> </w:t>
      </w:r>
      <w:r w:rsidR="00D92AC6" w:rsidRPr="00A90BF7">
        <w:rPr>
          <w:rFonts w:ascii="Times New Roman" w:hAnsi="Times New Roman" w:cs="Times New Roman"/>
          <w:bCs/>
        </w:rPr>
        <w:t>uğramış oldum</w:t>
      </w:r>
      <w:r w:rsidRPr="00A90BF7">
        <w:rPr>
          <w:rFonts w:ascii="Times New Roman" w:hAnsi="Times New Roman" w:cs="Times New Roman"/>
          <w:bCs/>
        </w:rPr>
        <w:t>.</w:t>
      </w:r>
    </w:p>
    <w:p w:rsidR="00D92AC6" w:rsidRPr="00A90BF7" w:rsidRDefault="00D92AC6" w:rsidP="00A90BF7">
      <w:pPr>
        <w:autoSpaceDE w:val="0"/>
        <w:autoSpaceDN w:val="0"/>
        <w:adjustRightInd w:val="0"/>
        <w:spacing w:line="276" w:lineRule="auto"/>
        <w:ind w:firstLine="360"/>
        <w:jc w:val="both"/>
        <w:rPr>
          <w:rFonts w:ascii="Times New Roman" w:hAnsi="Times New Roman" w:cs="Times New Roman"/>
          <w:bCs/>
        </w:rPr>
      </w:pPr>
      <w:r w:rsidRPr="00A90BF7">
        <w:rPr>
          <w:rFonts w:ascii="Times New Roman" w:hAnsi="Times New Roman" w:cs="Times New Roman"/>
          <w:bCs/>
        </w:rPr>
        <w:t xml:space="preserve">Bu bağlamda </w:t>
      </w:r>
      <w:proofErr w:type="gramStart"/>
      <w:r w:rsidR="00A90BF7">
        <w:rPr>
          <w:rFonts w:ascii="Times New Roman" w:hAnsi="Times New Roman" w:cs="Times New Roman"/>
          <w:bCs/>
        </w:rPr>
        <w:t>….</w:t>
      </w:r>
      <w:proofErr w:type="gramEnd"/>
      <w:r w:rsidRPr="00A90BF7">
        <w:rPr>
          <w:rFonts w:ascii="Times New Roman" w:hAnsi="Times New Roman" w:cs="Times New Roman"/>
          <w:bCs/>
        </w:rPr>
        <w:t xml:space="preserve">TL </w:t>
      </w:r>
      <w:proofErr w:type="spellStart"/>
      <w:r w:rsidRPr="00A90BF7">
        <w:rPr>
          <w:rFonts w:ascii="Times New Roman" w:hAnsi="Times New Roman" w:cs="Times New Roman"/>
          <w:bCs/>
        </w:rPr>
        <w:t>lik</w:t>
      </w:r>
      <w:proofErr w:type="spellEnd"/>
      <w:r w:rsidRPr="00A90BF7">
        <w:rPr>
          <w:rFonts w:ascii="Times New Roman" w:hAnsi="Times New Roman" w:cs="Times New Roman"/>
          <w:bCs/>
        </w:rPr>
        <w:t xml:space="preserve"> hak kaybımın yasal faizi ile birlikte tarafıma iadesini istiyorum.</w:t>
      </w:r>
    </w:p>
    <w:p w:rsidR="00E814B3" w:rsidRPr="00A90BF7" w:rsidRDefault="001C6409" w:rsidP="00A90BF7">
      <w:pPr>
        <w:spacing w:line="276" w:lineRule="auto"/>
        <w:jc w:val="both"/>
        <w:rPr>
          <w:rFonts w:ascii="Times New Roman" w:hAnsi="Times New Roman" w:cs="Times New Roman"/>
        </w:rPr>
      </w:pPr>
      <w:r w:rsidRPr="00A90BF7">
        <w:rPr>
          <w:rFonts w:ascii="Times New Roman" w:hAnsi="Times New Roman" w:cs="Times New Roman"/>
        </w:rPr>
        <w:t xml:space="preserve">               </w:t>
      </w:r>
      <w:r w:rsidR="00D92AC6" w:rsidRPr="00A90BF7">
        <w:rPr>
          <w:rFonts w:ascii="Times New Roman" w:hAnsi="Times New Roman" w:cs="Times New Roman"/>
        </w:rPr>
        <w:t>Saygılarım</w:t>
      </w:r>
      <w:r w:rsidR="005D63AE" w:rsidRPr="00A90BF7">
        <w:rPr>
          <w:rFonts w:ascii="Times New Roman" w:hAnsi="Times New Roman" w:cs="Times New Roman"/>
        </w:rPr>
        <w:t xml:space="preserve"> </w:t>
      </w:r>
      <w:r w:rsidR="00CC3B64" w:rsidRPr="00A90BF7">
        <w:rPr>
          <w:rFonts w:ascii="Times New Roman" w:hAnsi="Times New Roman" w:cs="Times New Roman"/>
        </w:rPr>
        <w:t>arz</w:t>
      </w:r>
      <w:r w:rsidRPr="00A90BF7">
        <w:rPr>
          <w:rFonts w:ascii="Times New Roman" w:hAnsi="Times New Roman" w:cs="Times New Roman"/>
        </w:rPr>
        <w:t xml:space="preserve"> ederim.</w:t>
      </w:r>
    </w:p>
    <w:p w:rsidR="008D4348" w:rsidRDefault="00E814B3" w:rsidP="00A90BF7">
      <w:pPr>
        <w:jc w:val="both"/>
        <w:rPr>
          <w:rFonts w:ascii="Times New Roman" w:hAnsi="Times New Roman" w:cs="Times New Roman"/>
        </w:rPr>
      </w:pPr>
      <w:r w:rsidRPr="00E814B3">
        <w:rPr>
          <w:rFonts w:ascii="Times New Roman" w:hAnsi="Times New Roman" w:cs="Times New Roman"/>
        </w:rPr>
        <w:t xml:space="preserve">                                                                                                    </w:t>
      </w:r>
      <w:r w:rsidRPr="00E814B3">
        <w:rPr>
          <w:rFonts w:ascii="Times New Roman" w:hAnsi="Times New Roman" w:cs="Times New Roman"/>
        </w:rPr>
        <w:tab/>
        <w:t xml:space="preserve">      </w:t>
      </w:r>
    </w:p>
    <w:p w:rsidR="008D4348" w:rsidRDefault="008D4348" w:rsidP="00A90BF7">
      <w:pPr>
        <w:jc w:val="both"/>
        <w:rPr>
          <w:rFonts w:ascii="Times New Roman" w:hAnsi="Times New Roman" w:cs="Times New Roman"/>
        </w:rPr>
      </w:pPr>
    </w:p>
    <w:p w:rsidR="005D2C69" w:rsidRPr="005D2C69" w:rsidRDefault="00E814B3" w:rsidP="00A90BF7">
      <w:pPr>
        <w:jc w:val="both"/>
        <w:rPr>
          <w:rFonts w:ascii="Times New Roman" w:hAnsi="Times New Roman" w:cs="Times New Roman"/>
          <w:b/>
          <w:bCs/>
          <w:color w:val="000000"/>
        </w:rPr>
      </w:pPr>
      <w:r w:rsidRPr="00E814B3">
        <w:rPr>
          <w:rFonts w:ascii="Times New Roman" w:hAnsi="Times New Roman" w:cs="Times New Roman"/>
        </w:rPr>
        <w:t xml:space="preserve"> </w:t>
      </w:r>
      <w:r w:rsidRPr="00E814B3">
        <w:rPr>
          <w:rFonts w:ascii="Times New Roman" w:hAnsi="Times New Roman" w:cs="Times New Roman"/>
        </w:rPr>
        <w:tab/>
      </w:r>
      <w:r w:rsidRPr="00E814B3">
        <w:rPr>
          <w:rFonts w:ascii="Times New Roman" w:hAnsi="Times New Roman" w:cs="Times New Roman"/>
        </w:rPr>
        <w:tab/>
      </w:r>
      <w:r w:rsidR="00A90BF7">
        <w:rPr>
          <w:rFonts w:ascii="Times New Roman" w:hAnsi="Times New Roman" w:cs="Times New Roman"/>
        </w:rPr>
        <w:tab/>
      </w:r>
      <w:r w:rsidR="00A90BF7">
        <w:rPr>
          <w:rFonts w:ascii="Times New Roman" w:hAnsi="Times New Roman" w:cs="Times New Roman"/>
        </w:rPr>
        <w:tab/>
      </w:r>
      <w:r w:rsidR="00A90BF7">
        <w:rPr>
          <w:rFonts w:ascii="Times New Roman" w:hAnsi="Times New Roman" w:cs="Times New Roman"/>
        </w:rPr>
        <w:tab/>
      </w:r>
      <w:r w:rsidR="00A90BF7">
        <w:rPr>
          <w:rFonts w:ascii="Times New Roman" w:hAnsi="Times New Roman" w:cs="Times New Roman"/>
        </w:rPr>
        <w:tab/>
        <w:t xml:space="preserve">                       </w:t>
      </w:r>
      <w:r w:rsidR="008E4AE1">
        <w:rPr>
          <w:rFonts w:ascii="Times New Roman" w:hAnsi="Times New Roman" w:cs="Times New Roman"/>
        </w:rPr>
        <w:t xml:space="preserve">   </w:t>
      </w:r>
      <w:bookmarkStart w:id="0" w:name="_GoBack"/>
      <w:bookmarkEnd w:id="0"/>
      <w:r w:rsidR="00E00642">
        <w:rPr>
          <w:rFonts w:ascii="Times New Roman" w:hAnsi="Times New Roman" w:cs="Times New Roman"/>
        </w:rPr>
        <w:t xml:space="preserve"> </w:t>
      </w:r>
      <w:proofErr w:type="spellStart"/>
      <w:r w:rsidR="005D2C69" w:rsidRPr="005D2C69">
        <w:rPr>
          <w:rFonts w:ascii="Times New Roman" w:hAnsi="Times New Roman" w:cs="Times New Roman"/>
          <w:b/>
          <w:bCs/>
          <w:color w:val="000000"/>
        </w:rPr>
        <w:t>Dr.</w:t>
      </w:r>
      <w:r w:rsidR="004E67A2">
        <w:rPr>
          <w:rFonts w:ascii="Times New Roman" w:hAnsi="Times New Roman" w:cs="Times New Roman"/>
          <w:b/>
          <w:bCs/>
          <w:color w:val="000000"/>
        </w:rPr>
        <w:t>xxx</w:t>
      </w:r>
      <w:proofErr w:type="spellEnd"/>
    </w:p>
    <w:p w:rsidR="005D2C69" w:rsidRPr="005D2C69" w:rsidRDefault="00A90BF7" w:rsidP="00A90BF7">
      <w:pPr>
        <w:jc w:val="both"/>
        <w:rPr>
          <w:rFonts w:ascii="Times New Roman" w:hAnsi="Times New Roman" w:cs="Times New Roman"/>
          <w:b/>
          <w:bCs/>
          <w:color w:val="000000"/>
        </w:rPr>
      </w:pPr>
      <w:r>
        <w:rPr>
          <w:rFonts w:ascii="Times New Roman" w:hAnsi="Times New Roman" w:cs="Times New Roman"/>
          <w:b/>
          <w:bCs/>
          <w:color w:val="000000"/>
        </w:rPr>
        <w:t xml:space="preserve">                                                                                       </w:t>
      </w:r>
      <w:r w:rsidR="004E67A2">
        <w:rPr>
          <w:rFonts w:ascii="Times New Roman" w:hAnsi="Times New Roman" w:cs="Times New Roman"/>
          <w:b/>
          <w:bCs/>
          <w:color w:val="000000"/>
        </w:rPr>
        <w:t>xxx</w:t>
      </w:r>
      <w:r w:rsidR="005D2C69" w:rsidRPr="005D2C69">
        <w:rPr>
          <w:rFonts w:ascii="Times New Roman" w:hAnsi="Times New Roman" w:cs="Times New Roman"/>
          <w:b/>
          <w:bCs/>
          <w:color w:val="000000"/>
        </w:rPr>
        <w:t xml:space="preserve"> Aile Sağlığı Merkezi</w:t>
      </w:r>
    </w:p>
    <w:p w:rsidR="005D2C69" w:rsidRPr="005D2C69" w:rsidRDefault="00A90BF7" w:rsidP="00A90BF7">
      <w:pPr>
        <w:jc w:val="both"/>
        <w:rPr>
          <w:rFonts w:ascii="Times New Roman" w:hAnsi="Times New Roman" w:cs="Times New Roman"/>
          <w:color w:val="000000"/>
        </w:rPr>
      </w:pPr>
      <w:r>
        <w:rPr>
          <w:rFonts w:ascii="Times New Roman" w:hAnsi="Times New Roman" w:cs="Times New Roman"/>
          <w:b/>
          <w:bCs/>
          <w:color w:val="000000"/>
        </w:rPr>
        <w:t xml:space="preserve">                                                                                                      </w:t>
      </w:r>
      <w:r w:rsidR="004E67A2">
        <w:rPr>
          <w:rFonts w:ascii="Times New Roman" w:hAnsi="Times New Roman" w:cs="Times New Roman"/>
          <w:b/>
          <w:bCs/>
          <w:color w:val="000000"/>
        </w:rPr>
        <w:t>xxx</w:t>
      </w:r>
      <w:r w:rsidR="005D2C69" w:rsidRPr="005D2C69">
        <w:rPr>
          <w:rFonts w:ascii="Times New Roman" w:hAnsi="Times New Roman" w:cs="Times New Roman"/>
          <w:b/>
          <w:bCs/>
          <w:color w:val="000000"/>
        </w:rPr>
        <w:t xml:space="preserve"> </w:t>
      </w:r>
      <w:proofErr w:type="spellStart"/>
      <w:r w:rsidR="005D2C69" w:rsidRPr="005D2C69">
        <w:rPr>
          <w:rFonts w:ascii="Times New Roman" w:hAnsi="Times New Roman" w:cs="Times New Roman"/>
          <w:b/>
          <w:bCs/>
          <w:color w:val="000000"/>
        </w:rPr>
        <w:t>No’lu</w:t>
      </w:r>
      <w:proofErr w:type="spellEnd"/>
      <w:r w:rsidR="005D2C69" w:rsidRPr="005D2C69">
        <w:rPr>
          <w:rFonts w:ascii="Times New Roman" w:hAnsi="Times New Roman" w:cs="Times New Roman"/>
          <w:b/>
          <w:bCs/>
          <w:color w:val="000000"/>
        </w:rPr>
        <w:t xml:space="preserve"> AHB</w:t>
      </w:r>
    </w:p>
    <w:p w:rsidR="00D666B2" w:rsidRPr="00D666B2" w:rsidRDefault="00D666B2" w:rsidP="00A90BF7">
      <w:pPr>
        <w:tabs>
          <w:tab w:val="left" w:pos="6105"/>
        </w:tabs>
        <w:jc w:val="both"/>
        <w:rPr>
          <w:rFonts w:ascii="Times New Roman" w:hAnsi="Times New Roman" w:cs="Times New Roman"/>
        </w:rPr>
      </w:pPr>
    </w:p>
    <w:p w:rsidR="008D4348" w:rsidRDefault="008D4348" w:rsidP="00A90BF7">
      <w:pPr>
        <w:jc w:val="both"/>
        <w:rPr>
          <w:rFonts w:ascii="Times New Roman" w:hAnsi="Times New Roman" w:cs="Times New Roman"/>
        </w:rPr>
      </w:pPr>
    </w:p>
    <w:p w:rsidR="00E814B3" w:rsidRDefault="00D666B2" w:rsidP="00A90BF7">
      <w:pPr>
        <w:jc w:val="both"/>
        <w:rPr>
          <w:rFonts w:ascii="Times New Roman" w:hAnsi="Times New Roman" w:cs="Times New Roman"/>
        </w:rPr>
      </w:pPr>
      <w:r>
        <w:rPr>
          <w:rFonts w:ascii="Times New Roman" w:hAnsi="Times New Roman" w:cs="Times New Roman"/>
        </w:rPr>
        <w:t xml:space="preserve">EK: </w:t>
      </w:r>
    </w:p>
    <w:p w:rsidR="00D92AC6" w:rsidRPr="00D92AC6" w:rsidRDefault="00D92AC6" w:rsidP="00A90BF7">
      <w:pPr>
        <w:pStyle w:val="ListeParagraf"/>
        <w:numPr>
          <w:ilvl w:val="0"/>
          <w:numId w:val="30"/>
        </w:numPr>
        <w:jc w:val="both"/>
        <w:rPr>
          <w:rFonts w:ascii="Times New Roman" w:hAnsi="Times New Roman" w:cs="Times New Roman"/>
        </w:rPr>
      </w:pPr>
      <w:r>
        <w:rPr>
          <w:rFonts w:ascii="Times New Roman" w:hAnsi="Times New Roman" w:cs="Times New Roman"/>
        </w:rPr>
        <w:t xml:space="preserve">Gezici Sağlık Hizmetleri Giderleri Hesaplaması Yönetmelik Maddesi (1 </w:t>
      </w:r>
      <w:proofErr w:type="spellStart"/>
      <w:r>
        <w:rPr>
          <w:rFonts w:ascii="Times New Roman" w:hAnsi="Times New Roman" w:cs="Times New Roman"/>
        </w:rPr>
        <w:t>Syf</w:t>
      </w:r>
      <w:proofErr w:type="spellEnd"/>
      <w:r>
        <w:rPr>
          <w:rFonts w:ascii="Times New Roman" w:hAnsi="Times New Roman" w:cs="Times New Roman"/>
        </w:rPr>
        <w:t>)</w:t>
      </w:r>
    </w:p>
    <w:sectPr w:rsidR="00D92AC6" w:rsidRPr="00D92AC6" w:rsidSect="007F7C62">
      <w:headerReference w:type="default" r:id="rId8"/>
      <w:pgSz w:w="11906" w:h="16838" w:code="9"/>
      <w:pgMar w:top="1417" w:right="1417" w:bottom="1417" w:left="1417" w:header="51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2A3" w:rsidRDefault="007202A3">
      <w:r>
        <w:separator/>
      </w:r>
    </w:p>
  </w:endnote>
  <w:endnote w:type="continuationSeparator" w:id="0">
    <w:p w:rsidR="007202A3" w:rsidRDefault="0072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Times">
    <w:panose1 w:val="02020603050405020304"/>
    <w:charset w:val="A2"/>
    <w:family w:val="roman"/>
    <w:pitch w:val="variable"/>
    <w:sig w:usb0="E0002AFF" w:usb1="C0007841" w:usb2="00000009" w:usb3="00000000" w:csb0="000001FF" w:csb1="00000000"/>
  </w:font>
  <w:font w:name="Code EAN13">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2A3" w:rsidRDefault="007202A3">
      <w:r>
        <w:separator/>
      </w:r>
    </w:p>
  </w:footnote>
  <w:footnote w:type="continuationSeparator" w:id="0">
    <w:p w:rsidR="007202A3" w:rsidRDefault="00720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FE" w:rsidRDefault="008F2556" w:rsidP="0064506C">
    <w:pPr>
      <w:rPr>
        <w:b/>
        <w:szCs w:val="22"/>
      </w:rPr>
    </w:pPr>
    <w:r w:rsidRPr="0038195E">
      <w:rPr>
        <w:b/>
        <w:noProof/>
        <w:color w:val="B6DDE8"/>
      </w:rPr>
      <w:drawing>
        <wp:anchor distT="0" distB="0" distL="114300" distR="114300" simplePos="0" relativeHeight="251656192" behindDoc="0" locked="0" layoutInCell="1" allowOverlap="1">
          <wp:simplePos x="0" y="0"/>
          <wp:positionH relativeFrom="column">
            <wp:posOffset>52705</wp:posOffset>
          </wp:positionH>
          <wp:positionV relativeFrom="paragraph">
            <wp:posOffset>-67945</wp:posOffset>
          </wp:positionV>
          <wp:extent cx="605790" cy="628015"/>
          <wp:effectExtent l="0" t="0" r="3810" b="635"/>
          <wp:wrapSquare wrapText="bothSides"/>
          <wp:docPr id="10" name="Resim 1" descr="C:\Users\SEBAHATTİN\Desktop\saglik%20bakanli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EBAHATTİN\Desktop\saglik%20bakanligi.jpg"/>
                  <pic:cNvPicPr>
                    <a:picLocks noChangeAspect="1" noChangeArrowheads="1"/>
                  </pic:cNvPicPr>
                </pic:nvPicPr>
                <pic:blipFill>
                  <a:blip r:embed="rId1">
                    <a:extLst>
                      <a:ext uri="{28A0092B-C50C-407E-A947-70E740481C1C}">
                        <a14:useLocalDpi xmlns:a14="http://schemas.microsoft.com/office/drawing/2010/main" val="0"/>
                      </a:ext>
                    </a:extLst>
                  </a:blip>
                  <a:srcRect b="13155"/>
                  <a:stretch>
                    <a:fillRect/>
                  </a:stretch>
                </pic:blipFill>
                <pic:spPr bwMode="auto">
                  <a:xfrm>
                    <a:off x="0" y="0"/>
                    <a:ext cx="605790"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1B91" w:rsidRPr="00291B91" w:rsidRDefault="002E1A96" w:rsidP="002E1A96">
    <w:pPr>
      <w:pStyle w:val="stbilgi"/>
      <w:rPr>
        <w:rFonts w:ascii="Times New Roman" w:hAnsi="Times New Roman" w:cs="Times New Roman"/>
        <w:b/>
        <w:bCs/>
      </w:rPr>
    </w:pPr>
    <w:r>
      <w:rPr>
        <w:rFonts w:ascii="Times New Roman" w:hAnsi="Times New Roman" w:cs="Times New Roman"/>
        <w:b/>
        <w:bCs/>
      </w:rPr>
      <w:tab/>
    </w:r>
    <w:r w:rsidR="00291B91" w:rsidRPr="00291B91">
      <w:rPr>
        <w:rFonts w:ascii="Times New Roman" w:hAnsi="Times New Roman" w:cs="Times New Roman"/>
        <w:b/>
        <w:bCs/>
      </w:rPr>
      <w:t>T.C</w:t>
    </w:r>
  </w:p>
  <w:p w:rsidR="00291B91" w:rsidRPr="00291B91" w:rsidRDefault="008F2556" w:rsidP="002E1A96">
    <w:pPr>
      <w:pStyle w:val="stbilgi"/>
      <w:ind w:firstLine="2124"/>
      <w:rPr>
        <w:rFonts w:ascii="Times New Roman" w:hAnsi="Times New Roman" w:cs="Times New Roman"/>
        <w:b/>
        <w:bCs/>
      </w:rPr>
    </w:pPr>
    <w:r>
      <w:rPr>
        <w:rFonts w:ascii="Times New Roman" w:hAnsi="Times New Roman" w:cs="Times New Roman"/>
        <w:b/>
        <w:noProof/>
        <w:szCs w:val="22"/>
      </w:rPr>
      <mc:AlternateContent>
        <mc:Choice Requires="wps">
          <w:drawing>
            <wp:anchor distT="0" distB="0" distL="114300" distR="114300" simplePos="0" relativeHeight="251657216" behindDoc="0" locked="0" layoutInCell="1" allowOverlap="1">
              <wp:simplePos x="0" y="0"/>
              <wp:positionH relativeFrom="column">
                <wp:posOffset>-528955</wp:posOffset>
              </wp:positionH>
              <wp:positionV relativeFrom="paragraph">
                <wp:posOffset>218440</wp:posOffset>
              </wp:positionV>
              <wp:extent cx="1638300" cy="47561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75615"/>
                      </a:xfrm>
                      <a:prstGeom prst="rect">
                        <a:avLst/>
                      </a:prstGeom>
                      <a:solidFill>
                        <a:srgbClr val="FFFFFF"/>
                      </a:solidFill>
                      <a:ln w="9525">
                        <a:solidFill>
                          <a:srgbClr val="FFFFFF"/>
                        </a:solidFill>
                        <a:miter lim="800000"/>
                        <a:headEnd/>
                        <a:tailEnd/>
                      </a:ln>
                    </wps:spPr>
                    <wps:txbx>
                      <w:txbxContent>
                        <w:p w:rsidR="00AB43FE" w:rsidRPr="00406D31" w:rsidRDefault="00510830" w:rsidP="007F7C62">
                          <w:pPr>
                            <w:jc w:val="center"/>
                            <w:rPr>
                              <w:rFonts w:ascii="Times New Roman" w:hAnsi="Times New Roman" w:cs="Times New Roman"/>
                              <w:b/>
                              <w:color w:val="B6DDE8"/>
                              <w:sz w:val="20"/>
                              <w:szCs w:val="21"/>
                            </w:rPr>
                          </w:pPr>
                          <w:r w:rsidRPr="00406D31">
                            <w:rPr>
                              <w:rFonts w:ascii="Times New Roman" w:hAnsi="Times New Roman" w:cs="Times New Roman"/>
                              <w:b/>
                              <w:color w:val="56BCBC"/>
                              <w:sz w:val="16"/>
                              <w:szCs w:val="21"/>
                            </w:rPr>
                            <w:t>T.C. S</w:t>
                          </w:r>
                          <w:r w:rsidR="00AB43FE" w:rsidRPr="00406D31">
                            <w:rPr>
                              <w:rFonts w:ascii="Times New Roman" w:hAnsi="Times New Roman" w:cs="Times New Roman"/>
                              <w:b/>
                              <w:color w:val="56BCBC"/>
                              <w:sz w:val="16"/>
                              <w:szCs w:val="21"/>
                            </w:rPr>
                            <w:t>ağlık Bakanlığı</w:t>
                          </w:r>
                        </w:p>
                        <w:p w:rsidR="00AB43FE" w:rsidRPr="00406D31" w:rsidRDefault="004E67A2" w:rsidP="007F7C62">
                          <w:pPr>
                            <w:jc w:val="center"/>
                            <w:rPr>
                              <w:rFonts w:ascii="Times New Roman" w:hAnsi="Times New Roman" w:cs="Times New Roman"/>
                              <w:b/>
                              <w:sz w:val="16"/>
                              <w:szCs w:val="16"/>
                            </w:rPr>
                          </w:pPr>
                          <w:r>
                            <w:rPr>
                              <w:rFonts w:ascii="Times New Roman" w:hAnsi="Times New Roman" w:cs="Times New Roman"/>
                              <w:bCs/>
                              <w:sz w:val="16"/>
                              <w:szCs w:val="16"/>
                            </w:rPr>
                            <w:t>xxx</w:t>
                          </w:r>
                          <w:r w:rsidR="00CC3B64" w:rsidRPr="00406D31">
                            <w:rPr>
                              <w:rFonts w:ascii="Times New Roman" w:hAnsi="Times New Roman" w:cs="Times New Roman"/>
                              <w:sz w:val="16"/>
                              <w:szCs w:val="16"/>
                            </w:rPr>
                            <w:t xml:space="preserve"> Aile Sağlığı Merkezi</w:t>
                          </w:r>
                        </w:p>
                        <w:p w:rsidR="00AB43FE" w:rsidRPr="00E345D0" w:rsidRDefault="00AB43FE" w:rsidP="0064506C">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Metin Kutusu 2" o:spid="_x0000_s1026" type="#_x0000_t202" style="position:absolute;left:0;text-align:left;margin-left:-41.65pt;margin-top:17.2pt;width:129pt;height:3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" strokecolor="white">
              <v:textbox>
                <w:txbxContent>
                  <w:p w:rsidR="00AB43FE" w:rsidRPr="00406D31" w:rsidRDefault="00510830" w:rsidP="007F7C62">
                    <w:pPr>
                      <w:jc w:val="center"/>
                      <w:rPr>
                        <w:rFonts w:ascii="Times New Roman" w:hAnsi="Times New Roman" w:cs="Times New Roman"/>
                        <w:b/>
                        <w:color w:val="B6DDE8"/>
                        <w:sz w:val="20"/>
                        <w:szCs w:val="21"/>
                      </w:rPr>
                    </w:pPr>
                    <w:r w:rsidRPr="00406D31">
                      <w:rPr>
                        <w:rFonts w:ascii="Times New Roman" w:hAnsi="Times New Roman" w:cs="Times New Roman"/>
                        <w:b/>
                        <w:color w:val="56BCBC"/>
                        <w:sz w:val="16"/>
                        <w:szCs w:val="21"/>
                      </w:rPr>
                      <w:t>T.C. S</w:t>
                    </w:r>
                    <w:r w:rsidR="00AB43FE" w:rsidRPr="00406D31">
                      <w:rPr>
                        <w:rFonts w:ascii="Times New Roman" w:hAnsi="Times New Roman" w:cs="Times New Roman"/>
                        <w:b/>
                        <w:color w:val="56BCBC"/>
                        <w:sz w:val="16"/>
                        <w:szCs w:val="21"/>
                      </w:rPr>
                      <w:t>ağlık Bakanlığı</w:t>
                    </w:r>
                  </w:p>
                  <w:p w:rsidR="00AB43FE" w:rsidRPr="00406D31" w:rsidRDefault="004E67A2" w:rsidP="007F7C62">
                    <w:pPr>
                      <w:jc w:val="center"/>
                      <w:rPr>
                        <w:rFonts w:ascii="Times New Roman" w:hAnsi="Times New Roman" w:cs="Times New Roman"/>
                        <w:b/>
                        <w:sz w:val="16"/>
                        <w:szCs w:val="16"/>
                      </w:rPr>
                    </w:pPr>
                    <w:r>
                      <w:rPr>
                        <w:rFonts w:ascii="Times New Roman" w:hAnsi="Times New Roman" w:cs="Times New Roman"/>
                        <w:bCs/>
                        <w:sz w:val="16"/>
                        <w:szCs w:val="16"/>
                      </w:rPr>
                      <w:t>xxx</w:t>
                    </w:r>
                    <w:r w:rsidR="00CC3B64" w:rsidRPr="00406D31">
                      <w:rPr>
                        <w:rFonts w:ascii="Times New Roman" w:hAnsi="Times New Roman" w:cs="Times New Roman"/>
                        <w:sz w:val="16"/>
                        <w:szCs w:val="16"/>
                      </w:rPr>
                      <w:t xml:space="preserve"> Aile Sağlığı Merkezi</w:t>
                    </w:r>
                  </w:p>
                  <w:p w:rsidR="00AB43FE" w:rsidRPr="00E345D0" w:rsidRDefault="00AB43FE" w:rsidP="0064506C">
                    <w:pPr>
                      <w:rPr>
                        <w:sz w:val="16"/>
                        <w:szCs w:val="16"/>
                      </w:rPr>
                    </w:pPr>
                  </w:p>
                </w:txbxContent>
              </v:textbox>
            </v:shape>
          </w:pict>
        </mc:Fallback>
      </mc:AlternateContent>
    </w:r>
    <w:r w:rsidR="00A90BF7">
      <w:rPr>
        <w:rFonts w:ascii="Times New Roman" w:hAnsi="Times New Roman" w:cs="Times New Roman"/>
        <w:b/>
        <w:bCs/>
      </w:rPr>
      <w:t xml:space="preserve">                        </w:t>
    </w:r>
    <w:r w:rsidR="004E67A2">
      <w:rPr>
        <w:rFonts w:ascii="Times New Roman" w:hAnsi="Times New Roman" w:cs="Times New Roman"/>
        <w:b/>
        <w:bCs/>
      </w:rPr>
      <w:t>xxx</w:t>
    </w:r>
    <w:r w:rsidR="00291B91" w:rsidRPr="00291B91">
      <w:rPr>
        <w:rFonts w:ascii="Times New Roman" w:hAnsi="Times New Roman" w:cs="Times New Roman"/>
        <w:b/>
        <w:bCs/>
      </w:rPr>
      <w:t xml:space="preserve"> VALİLİĞİ</w:t>
    </w:r>
  </w:p>
  <w:p w:rsidR="00291B91" w:rsidRPr="00291B91" w:rsidRDefault="002E1A96" w:rsidP="004E67A2">
    <w:pPr>
      <w:pStyle w:val="stbilgi"/>
      <w:rPr>
        <w:rFonts w:ascii="Times New Roman" w:hAnsi="Times New Roman" w:cs="Times New Roman"/>
        <w:b/>
        <w:bCs/>
      </w:rPr>
    </w:pPr>
    <w:r>
      <w:rPr>
        <w:rFonts w:ascii="Times New Roman" w:hAnsi="Times New Roman" w:cs="Times New Roman"/>
        <w:b/>
        <w:bCs/>
      </w:rPr>
      <w:tab/>
    </w:r>
    <w:r w:rsidR="004E67A2">
      <w:rPr>
        <w:rFonts w:ascii="Times New Roman" w:hAnsi="Times New Roman" w:cs="Times New Roman"/>
        <w:b/>
        <w:bCs/>
      </w:rPr>
      <w:t>xxx</w:t>
    </w:r>
    <w:r w:rsidR="00291B91" w:rsidRPr="00291B91">
      <w:rPr>
        <w:rFonts w:ascii="Times New Roman" w:hAnsi="Times New Roman" w:cs="Times New Roman"/>
        <w:b/>
        <w:bCs/>
      </w:rPr>
      <w:t xml:space="preserve"> Aile Sağlığı Merkezi</w:t>
    </w:r>
  </w:p>
  <w:p w:rsidR="00291B91" w:rsidRPr="00291B91" w:rsidRDefault="004E67A2" w:rsidP="00291B91">
    <w:pPr>
      <w:pStyle w:val="stbilgi"/>
      <w:jc w:val="center"/>
      <w:rPr>
        <w:rFonts w:ascii="Times New Roman" w:hAnsi="Times New Roman" w:cs="Times New Roman"/>
        <w:b/>
        <w:bCs/>
      </w:rPr>
    </w:pPr>
    <w:r>
      <w:rPr>
        <w:rFonts w:ascii="Times New Roman" w:hAnsi="Times New Roman" w:cs="Times New Roman"/>
        <w:b/>
        <w:bCs/>
      </w:rPr>
      <w:t>xxx</w:t>
    </w:r>
    <w:r w:rsidR="00291B91" w:rsidRPr="00291B91">
      <w:rPr>
        <w:rFonts w:ascii="Times New Roman" w:hAnsi="Times New Roman" w:cs="Times New Roman"/>
        <w:b/>
        <w:bCs/>
      </w:rPr>
      <w:t xml:space="preserve"> </w:t>
    </w:r>
    <w:proofErr w:type="spellStart"/>
    <w:r w:rsidR="00291B91" w:rsidRPr="00291B91">
      <w:rPr>
        <w:rFonts w:ascii="Times New Roman" w:hAnsi="Times New Roman" w:cs="Times New Roman"/>
        <w:b/>
        <w:bCs/>
      </w:rPr>
      <w:t>No’lu</w:t>
    </w:r>
    <w:proofErr w:type="spellEnd"/>
    <w:r w:rsidR="00291B91" w:rsidRPr="00291B91">
      <w:rPr>
        <w:rFonts w:ascii="Times New Roman" w:hAnsi="Times New Roman" w:cs="Times New Roman"/>
        <w:b/>
        <w:bCs/>
      </w:rPr>
      <w:t xml:space="preserve"> Aile Hekimliği Birimi</w:t>
    </w:r>
  </w:p>
  <w:p w:rsidR="00AB43FE" w:rsidRDefault="00AB43FE" w:rsidP="00291B91">
    <w:pPr>
      <w:jc w:val="center"/>
      <w:rPr>
        <w:rFonts w:ascii="Times New Roman" w:hAnsi="Times New Roman" w:cs="Times New Roman"/>
        <w:b/>
        <w:szCs w:val="22"/>
      </w:rPr>
    </w:pPr>
  </w:p>
  <w:p w:rsidR="00291B91" w:rsidRDefault="00291B91" w:rsidP="00291B91">
    <w:pPr>
      <w:jc w:val="center"/>
      <w:rPr>
        <w:rFonts w:ascii="Times New Roman" w:hAnsi="Times New Roman" w:cs="Times New Roman"/>
        <w:b/>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627A"/>
    <w:multiLevelType w:val="hybridMultilevel"/>
    <w:tmpl w:val="583A45F0"/>
    <w:lvl w:ilvl="0" w:tplc="1CFE921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B641F20"/>
    <w:multiLevelType w:val="multilevel"/>
    <w:tmpl w:val="A5A8BE36"/>
    <w:lvl w:ilvl="0">
      <w:start w:val="25"/>
      <w:numFmt w:val="decimal"/>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200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1E7A10"/>
    <w:multiLevelType w:val="hybridMultilevel"/>
    <w:tmpl w:val="868086E4"/>
    <w:lvl w:ilvl="0" w:tplc="315A929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DF76299"/>
    <w:multiLevelType w:val="multilevel"/>
    <w:tmpl w:val="B3BA8D96"/>
    <w:lvl w:ilvl="0">
      <w:start w:val="15"/>
      <w:numFmt w:val="decimal"/>
      <w:lvlText w:val="%1"/>
      <w:lvlJc w:val="left"/>
      <w:pPr>
        <w:tabs>
          <w:tab w:val="num" w:pos="2130"/>
        </w:tabs>
        <w:ind w:left="2130" w:hanging="2130"/>
      </w:pPr>
      <w:rPr>
        <w:rFonts w:hint="default"/>
      </w:rPr>
    </w:lvl>
    <w:lvl w:ilvl="1">
      <w:start w:val="10"/>
      <w:numFmt w:val="decimal"/>
      <w:lvlText w:val="%1.%2"/>
      <w:lvlJc w:val="left"/>
      <w:pPr>
        <w:tabs>
          <w:tab w:val="num" w:pos="2130"/>
        </w:tabs>
        <w:ind w:left="2130" w:hanging="2130"/>
      </w:pPr>
      <w:rPr>
        <w:rFonts w:hint="default"/>
      </w:rPr>
    </w:lvl>
    <w:lvl w:ilvl="2">
      <w:start w:val="2002"/>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abstractNum w:abstractNumId="4">
    <w:nsid w:val="16741174"/>
    <w:multiLevelType w:val="multilevel"/>
    <w:tmpl w:val="74FE951A"/>
    <w:lvl w:ilvl="0">
      <w:start w:val="18"/>
      <w:numFmt w:val="decimal"/>
      <w:lvlText w:val="%1"/>
      <w:lvlJc w:val="left"/>
      <w:pPr>
        <w:tabs>
          <w:tab w:val="num" w:pos="1410"/>
        </w:tabs>
        <w:ind w:left="1410" w:hanging="1410"/>
      </w:pPr>
      <w:rPr>
        <w:rFonts w:hint="default"/>
      </w:rPr>
    </w:lvl>
    <w:lvl w:ilvl="1">
      <w:start w:val="11"/>
      <w:numFmt w:val="decimal"/>
      <w:lvlText w:val="%1.%2"/>
      <w:lvlJc w:val="left"/>
      <w:pPr>
        <w:tabs>
          <w:tab w:val="num" w:pos="1410"/>
        </w:tabs>
        <w:ind w:left="1410" w:hanging="1410"/>
      </w:pPr>
      <w:rPr>
        <w:rFonts w:hint="default"/>
      </w:rPr>
    </w:lvl>
    <w:lvl w:ilvl="2">
      <w:start w:val="2002"/>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D93355"/>
    <w:multiLevelType w:val="multilevel"/>
    <w:tmpl w:val="FB628ABA"/>
    <w:lvl w:ilvl="0">
      <w:start w:val="11"/>
      <w:numFmt w:val="decimal"/>
      <w:lvlText w:val="%1"/>
      <w:lvlJc w:val="left"/>
      <w:pPr>
        <w:tabs>
          <w:tab w:val="num" w:pos="1410"/>
        </w:tabs>
        <w:ind w:left="1410" w:hanging="1410"/>
      </w:pPr>
      <w:rPr>
        <w:rFonts w:hint="default"/>
      </w:rPr>
    </w:lvl>
    <w:lvl w:ilvl="1">
      <w:start w:val="11"/>
      <w:numFmt w:val="decimal"/>
      <w:lvlText w:val="%1.%2"/>
      <w:lvlJc w:val="left"/>
      <w:pPr>
        <w:tabs>
          <w:tab w:val="num" w:pos="1410"/>
        </w:tabs>
        <w:ind w:left="1410" w:hanging="1410"/>
      </w:pPr>
      <w:rPr>
        <w:rFonts w:hint="default"/>
      </w:rPr>
    </w:lvl>
    <w:lvl w:ilvl="2">
      <w:start w:val="2002"/>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A321E33"/>
    <w:multiLevelType w:val="multilevel"/>
    <w:tmpl w:val="779C3D38"/>
    <w:lvl w:ilvl="0">
      <w:start w:val="18"/>
      <w:numFmt w:val="decimal"/>
      <w:lvlText w:val="%1"/>
      <w:lvlJc w:val="left"/>
      <w:pPr>
        <w:tabs>
          <w:tab w:val="num" w:pos="2130"/>
        </w:tabs>
        <w:ind w:left="2130" w:hanging="2130"/>
      </w:pPr>
      <w:rPr>
        <w:rFonts w:hint="default"/>
      </w:rPr>
    </w:lvl>
    <w:lvl w:ilvl="1">
      <w:start w:val="10"/>
      <w:numFmt w:val="decimal"/>
      <w:lvlText w:val="%1.%2"/>
      <w:lvlJc w:val="left"/>
      <w:pPr>
        <w:tabs>
          <w:tab w:val="num" w:pos="2130"/>
        </w:tabs>
        <w:ind w:left="2130" w:hanging="2130"/>
      </w:pPr>
      <w:rPr>
        <w:rFonts w:hint="default"/>
      </w:rPr>
    </w:lvl>
    <w:lvl w:ilvl="2">
      <w:start w:val="2002"/>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abstractNum w:abstractNumId="7">
    <w:nsid w:val="24A33B7B"/>
    <w:multiLevelType w:val="hybridMultilevel"/>
    <w:tmpl w:val="9334C994"/>
    <w:lvl w:ilvl="0" w:tplc="6E181A7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7D4375E"/>
    <w:multiLevelType w:val="hybridMultilevel"/>
    <w:tmpl w:val="C99261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3172E52"/>
    <w:multiLevelType w:val="hybridMultilevel"/>
    <w:tmpl w:val="B55C0F80"/>
    <w:lvl w:ilvl="0" w:tplc="6E4A85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352E66B0"/>
    <w:multiLevelType w:val="multilevel"/>
    <w:tmpl w:val="9216BF4A"/>
    <w:lvl w:ilvl="0">
      <w:start w:val="18"/>
      <w:numFmt w:val="decimal"/>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200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4007365"/>
    <w:multiLevelType w:val="hybridMultilevel"/>
    <w:tmpl w:val="4008C0D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463402A8"/>
    <w:multiLevelType w:val="multilevel"/>
    <w:tmpl w:val="4EB84F7C"/>
    <w:lvl w:ilvl="0">
      <w:start w:val="5"/>
      <w:numFmt w:val="decimalZero"/>
      <w:lvlText w:val="%1"/>
      <w:lvlJc w:val="left"/>
      <w:pPr>
        <w:tabs>
          <w:tab w:val="num" w:pos="1410"/>
        </w:tabs>
        <w:ind w:left="1410" w:hanging="1410"/>
      </w:pPr>
      <w:rPr>
        <w:rFonts w:hint="default"/>
      </w:rPr>
    </w:lvl>
    <w:lvl w:ilvl="1">
      <w:start w:val="11"/>
      <w:numFmt w:val="decimal"/>
      <w:lvlText w:val="%1.%2"/>
      <w:lvlJc w:val="left"/>
      <w:pPr>
        <w:tabs>
          <w:tab w:val="num" w:pos="1410"/>
        </w:tabs>
        <w:ind w:left="1410" w:hanging="1410"/>
      </w:pPr>
      <w:rPr>
        <w:rFonts w:hint="default"/>
      </w:rPr>
    </w:lvl>
    <w:lvl w:ilvl="2">
      <w:start w:val="2002"/>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C93DEA"/>
    <w:multiLevelType w:val="multilevel"/>
    <w:tmpl w:val="0EBC8866"/>
    <w:lvl w:ilvl="0">
      <w:start w:val="12"/>
      <w:numFmt w:val="decimal"/>
      <w:lvlText w:val="%1"/>
      <w:lvlJc w:val="left"/>
      <w:pPr>
        <w:tabs>
          <w:tab w:val="num" w:pos="1410"/>
        </w:tabs>
        <w:ind w:left="1410" w:hanging="1410"/>
      </w:pPr>
      <w:rPr>
        <w:rFonts w:hint="default"/>
      </w:rPr>
    </w:lvl>
    <w:lvl w:ilvl="1">
      <w:start w:val="11"/>
      <w:numFmt w:val="decimal"/>
      <w:lvlText w:val="%1.%2"/>
      <w:lvlJc w:val="left"/>
      <w:pPr>
        <w:tabs>
          <w:tab w:val="num" w:pos="1410"/>
        </w:tabs>
        <w:ind w:left="1410" w:hanging="1410"/>
      </w:pPr>
      <w:rPr>
        <w:rFonts w:hint="default"/>
      </w:rPr>
    </w:lvl>
    <w:lvl w:ilvl="2">
      <w:start w:val="2002"/>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7246868"/>
    <w:multiLevelType w:val="hybridMultilevel"/>
    <w:tmpl w:val="0C80F30C"/>
    <w:lvl w:ilvl="0" w:tplc="DC66E61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4C6877C0"/>
    <w:multiLevelType w:val="multilevel"/>
    <w:tmpl w:val="9654BB7C"/>
    <w:lvl w:ilvl="0">
      <w:start w:val="6"/>
      <w:numFmt w:val="decimalZero"/>
      <w:lvlText w:val="%1"/>
      <w:lvlJc w:val="left"/>
      <w:pPr>
        <w:tabs>
          <w:tab w:val="num" w:pos="1410"/>
        </w:tabs>
        <w:ind w:left="1410" w:hanging="1410"/>
      </w:pPr>
      <w:rPr>
        <w:rFonts w:hint="default"/>
      </w:rPr>
    </w:lvl>
    <w:lvl w:ilvl="1">
      <w:start w:val="11"/>
      <w:numFmt w:val="decimal"/>
      <w:lvlText w:val="%1.%2"/>
      <w:lvlJc w:val="left"/>
      <w:pPr>
        <w:tabs>
          <w:tab w:val="num" w:pos="1410"/>
        </w:tabs>
        <w:ind w:left="1410" w:hanging="1410"/>
      </w:pPr>
      <w:rPr>
        <w:rFonts w:hint="default"/>
      </w:rPr>
    </w:lvl>
    <w:lvl w:ilvl="2">
      <w:start w:val="2002"/>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15735BE"/>
    <w:multiLevelType w:val="multilevel"/>
    <w:tmpl w:val="FCC6C50E"/>
    <w:lvl w:ilvl="0">
      <w:start w:val="11"/>
      <w:numFmt w:val="decimal"/>
      <w:lvlText w:val="%1"/>
      <w:lvlJc w:val="left"/>
      <w:pPr>
        <w:tabs>
          <w:tab w:val="num" w:pos="2130"/>
        </w:tabs>
        <w:ind w:left="2130" w:hanging="2130"/>
      </w:pPr>
      <w:rPr>
        <w:rFonts w:hint="default"/>
      </w:rPr>
    </w:lvl>
    <w:lvl w:ilvl="1">
      <w:start w:val="10"/>
      <w:numFmt w:val="decimal"/>
      <w:lvlText w:val="%1.%2"/>
      <w:lvlJc w:val="left"/>
      <w:pPr>
        <w:tabs>
          <w:tab w:val="num" w:pos="2130"/>
        </w:tabs>
        <w:ind w:left="2130" w:hanging="2130"/>
      </w:pPr>
      <w:rPr>
        <w:rFonts w:hint="default"/>
      </w:rPr>
    </w:lvl>
    <w:lvl w:ilvl="2">
      <w:start w:val="2002"/>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abstractNum w:abstractNumId="17">
    <w:nsid w:val="54A918B7"/>
    <w:multiLevelType w:val="multilevel"/>
    <w:tmpl w:val="D812DFF0"/>
    <w:lvl w:ilvl="0">
      <w:start w:val="27"/>
      <w:numFmt w:val="decimal"/>
      <w:lvlText w:val="%1"/>
      <w:lvlJc w:val="left"/>
      <w:pPr>
        <w:tabs>
          <w:tab w:val="num" w:pos="1440"/>
        </w:tabs>
        <w:ind w:left="1440" w:hanging="1440"/>
      </w:pPr>
      <w:rPr>
        <w:rFonts w:hint="default"/>
      </w:rPr>
    </w:lvl>
    <w:lvl w:ilvl="1">
      <w:start w:val="11"/>
      <w:numFmt w:val="decimal"/>
      <w:lvlText w:val="%1.%2"/>
      <w:lvlJc w:val="left"/>
      <w:pPr>
        <w:tabs>
          <w:tab w:val="num" w:pos="1440"/>
        </w:tabs>
        <w:ind w:left="1440" w:hanging="1440"/>
      </w:pPr>
      <w:rPr>
        <w:rFonts w:hint="default"/>
      </w:rPr>
    </w:lvl>
    <w:lvl w:ilvl="2">
      <w:start w:val="2002"/>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DCA5236"/>
    <w:multiLevelType w:val="multilevel"/>
    <w:tmpl w:val="761EBA8E"/>
    <w:lvl w:ilvl="0">
      <w:start w:val="15"/>
      <w:numFmt w:val="decimal"/>
      <w:lvlText w:val="%1"/>
      <w:lvlJc w:val="left"/>
      <w:pPr>
        <w:tabs>
          <w:tab w:val="num" w:pos="1080"/>
        </w:tabs>
        <w:ind w:left="1080" w:hanging="1080"/>
      </w:pPr>
      <w:rPr>
        <w:rFonts w:hint="default"/>
      </w:rPr>
    </w:lvl>
    <w:lvl w:ilvl="1">
      <w:start w:val="10"/>
      <w:numFmt w:val="decimal"/>
      <w:lvlText w:val="%1.%2"/>
      <w:lvlJc w:val="left"/>
      <w:pPr>
        <w:tabs>
          <w:tab w:val="num" w:pos="1080"/>
        </w:tabs>
        <w:ind w:left="1080" w:hanging="1080"/>
      </w:pPr>
      <w:rPr>
        <w:rFonts w:hint="default"/>
      </w:rPr>
    </w:lvl>
    <w:lvl w:ilvl="2">
      <w:start w:val="200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FC9630A"/>
    <w:multiLevelType w:val="hybridMultilevel"/>
    <w:tmpl w:val="7DDA7704"/>
    <w:lvl w:ilvl="0" w:tplc="62C0FA4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6FE440F7"/>
    <w:multiLevelType w:val="hybridMultilevel"/>
    <w:tmpl w:val="48148938"/>
    <w:lvl w:ilvl="0" w:tplc="30A803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76252924"/>
    <w:multiLevelType w:val="multilevel"/>
    <w:tmpl w:val="ED94D588"/>
    <w:lvl w:ilvl="0">
      <w:start w:val="23"/>
      <w:numFmt w:val="decimal"/>
      <w:lvlText w:val="%1"/>
      <w:lvlJc w:val="left"/>
      <w:pPr>
        <w:tabs>
          <w:tab w:val="num" w:pos="2160"/>
        </w:tabs>
        <w:ind w:left="2160" w:hanging="2160"/>
      </w:pPr>
      <w:rPr>
        <w:rFonts w:hint="default"/>
      </w:rPr>
    </w:lvl>
    <w:lvl w:ilvl="1">
      <w:start w:val="10"/>
      <w:numFmt w:val="decimal"/>
      <w:lvlText w:val="%1.%2"/>
      <w:lvlJc w:val="left"/>
      <w:pPr>
        <w:tabs>
          <w:tab w:val="num" w:pos="2160"/>
        </w:tabs>
        <w:ind w:left="2160" w:hanging="2160"/>
      </w:pPr>
      <w:rPr>
        <w:rFonts w:hint="default"/>
      </w:rPr>
    </w:lvl>
    <w:lvl w:ilvl="2">
      <w:start w:val="2002"/>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78D2542B"/>
    <w:multiLevelType w:val="hybridMultilevel"/>
    <w:tmpl w:val="AD2E6294"/>
    <w:lvl w:ilvl="0" w:tplc="9F18089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7A030D62"/>
    <w:multiLevelType w:val="hybridMultilevel"/>
    <w:tmpl w:val="3C14196C"/>
    <w:lvl w:ilvl="0" w:tplc="C724358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7BBF32CD"/>
    <w:multiLevelType w:val="hybridMultilevel"/>
    <w:tmpl w:val="3FAADF42"/>
    <w:lvl w:ilvl="0" w:tplc="3A74F734">
      <w:start w:val="1"/>
      <w:numFmt w:val="lowerLetter"/>
      <w:lvlText w:val="%1."/>
      <w:lvlJc w:val="left"/>
      <w:pPr>
        <w:ind w:left="720" w:hanging="360"/>
      </w:pPr>
      <w:rPr>
        <w:rFonts w:asciiTheme="majorBidi" w:eastAsia="Times New Roman" w:hAnsiTheme="majorBidi" w:cstheme="majorBidi" w:hint="default"/>
        <w:b/>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CC86892"/>
    <w:multiLevelType w:val="hybridMultilevel"/>
    <w:tmpl w:val="B4C8F03A"/>
    <w:lvl w:ilvl="0" w:tplc="B67C47A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6"/>
  </w:num>
  <w:num w:numId="2">
    <w:abstractNumId w:val="3"/>
  </w:num>
  <w:num w:numId="3">
    <w:abstractNumId w:val="6"/>
  </w:num>
  <w:num w:numId="4">
    <w:abstractNumId w:val="21"/>
  </w:num>
  <w:num w:numId="5">
    <w:abstractNumId w:val="16"/>
    <w:lvlOverride w:ilvl="0">
      <w:startOverride w:val="11"/>
    </w:lvlOverride>
    <w:lvlOverride w:ilvl="1">
      <w:startOverride w:val="10"/>
    </w:lvlOverride>
    <w:lvlOverride w:ilvl="2">
      <w:startOverride w:val="200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5"/>
    </w:lvlOverride>
    <w:lvlOverride w:ilvl="1">
      <w:startOverride w:val="10"/>
    </w:lvlOverride>
    <w:lvlOverride w:ilvl="2">
      <w:startOverride w:val="200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8"/>
    </w:lvlOverride>
    <w:lvlOverride w:ilvl="1">
      <w:startOverride w:val="10"/>
    </w:lvlOverride>
    <w:lvlOverride w:ilvl="2">
      <w:startOverride w:val="200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23"/>
    </w:lvlOverride>
    <w:lvlOverride w:ilvl="1">
      <w:startOverride w:val="10"/>
    </w:lvlOverride>
    <w:lvlOverride w:ilvl="2">
      <w:startOverride w:val="200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2"/>
  </w:num>
  <w:num w:numId="11">
    <w:abstractNumId w:val="15"/>
  </w:num>
  <w:num w:numId="12">
    <w:abstractNumId w:val="5"/>
  </w:num>
  <w:num w:numId="13">
    <w:abstractNumId w:val="13"/>
  </w:num>
  <w:num w:numId="14">
    <w:abstractNumId w:val="4"/>
  </w:num>
  <w:num w:numId="15">
    <w:abstractNumId w:val="10"/>
  </w:num>
  <w:num w:numId="16">
    <w:abstractNumId w:val="1"/>
  </w:num>
  <w:num w:numId="17">
    <w:abstractNumId w:val="17"/>
  </w:num>
  <w:num w:numId="18">
    <w:abstractNumId w:val="11"/>
  </w:num>
  <w:num w:numId="19">
    <w:abstractNumId w:val="23"/>
  </w:num>
  <w:num w:numId="20">
    <w:abstractNumId w:val="25"/>
  </w:num>
  <w:num w:numId="21">
    <w:abstractNumId w:val="7"/>
  </w:num>
  <w:num w:numId="22">
    <w:abstractNumId w:val="2"/>
  </w:num>
  <w:num w:numId="23">
    <w:abstractNumId w:val="0"/>
  </w:num>
  <w:num w:numId="24">
    <w:abstractNumId w:val="9"/>
  </w:num>
  <w:num w:numId="25">
    <w:abstractNumId w:val="22"/>
  </w:num>
  <w:num w:numId="26">
    <w:abstractNumId w:val="19"/>
  </w:num>
  <w:num w:numId="27">
    <w:abstractNumId w:val="20"/>
  </w:num>
  <w:num w:numId="28">
    <w:abstractNumId w:val="14"/>
  </w:num>
  <w:num w:numId="29">
    <w:abstractNumId w:val="2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FE8"/>
    <w:rsid w:val="00000AF9"/>
    <w:rsid w:val="0000226A"/>
    <w:rsid w:val="000027F6"/>
    <w:rsid w:val="00003749"/>
    <w:rsid w:val="00005C6C"/>
    <w:rsid w:val="00006CC8"/>
    <w:rsid w:val="00006CDE"/>
    <w:rsid w:val="00007F71"/>
    <w:rsid w:val="00010C51"/>
    <w:rsid w:val="000133C5"/>
    <w:rsid w:val="00013750"/>
    <w:rsid w:val="00014911"/>
    <w:rsid w:val="000158C7"/>
    <w:rsid w:val="00015C21"/>
    <w:rsid w:val="00016410"/>
    <w:rsid w:val="00016BAF"/>
    <w:rsid w:val="0002029A"/>
    <w:rsid w:val="0002067D"/>
    <w:rsid w:val="0002108D"/>
    <w:rsid w:val="00021EAF"/>
    <w:rsid w:val="00022300"/>
    <w:rsid w:val="000225F0"/>
    <w:rsid w:val="00022860"/>
    <w:rsid w:val="00022DED"/>
    <w:rsid w:val="000231A8"/>
    <w:rsid w:val="00023CB3"/>
    <w:rsid w:val="00024B8D"/>
    <w:rsid w:val="0002555F"/>
    <w:rsid w:val="00025BDD"/>
    <w:rsid w:val="000264AE"/>
    <w:rsid w:val="000276FD"/>
    <w:rsid w:val="000318BD"/>
    <w:rsid w:val="0003303D"/>
    <w:rsid w:val="00033F09"/>
    <w:rsid w:val="0003453A"/>
    <w:rsid w:val="00034D9F"/>
    <w:rsid w:val="0003675B"/>
    <w:rsid w:val="00037CCE"/>
    <w:rsid w:val="00041EF6"/>
    <w:rsid w:val="0004205D"/>
    <w:rsid w:val="00042DCD"/>
    <w:rsid w:val="00042EA1"/>
    <w:rsid w:val="00043D2D"/>
    <w:rsid w:val="000441AC"/>
    <w:rsid w:val="00045A02"/>
    <w:rsid w:val="00045ED8"/>
    <w:rsid w:val="00051A65"/>
    <w:rsid w:val="00051B19"/>
    <w:rsid w:val="0005633B"/>
    <w:rsid w:val="00057328"/>
    <w:rsid w:val="00057C71"/>
    <w:rsid w:val="00060184"/>
    <w:rsid w:val="000605DE"/>
    <w:rsid w:val="0006074B"/>
    <w:rsid w:val="000626C3"/>
    <w:rsid w:val="00062BC9"/>
    <w:rsid w:val="00062C29"/>
    <w:rsid w:val="000642D9"/>
    <w:rsid w:val="000649BC"/>
    <w:rsid w:val="00064F38"/>
    <w:rsid w:val="00065CDC"/>
    <w:rsid w:val="0006653D"/>
    <w:rsid w:val="00072CD3"/>
    <w:rsid w:val="00073314"/>
    <w:rsid w:val="00073CFE"/>
    <w:rsid w:val="00073D87"/>
    <w:rsid w:val="00074602"/>
    <w:rsid w:val="00075FA6"/>
    <w:rsid w:val="000775B9"/>
    <w:rsid w:val="00081798"/>
    <w:rsid w:val="00081819"/>
    <w:rsid w:val="000829A0"/>
    <w:rsid w:val="00082A8A"/>
    <w:rsid w:val="000832F6"/>
    <w:rsid w:val="00083801"/>
    <w:rsid w:val="00083C20"/>
    <w:rsid w:val="00083DC9"/>
    <w:rsid w:val="00084475"/>
    <w:rsid w:val="0008464A"/>
    <w:rsid w:val="0008617D"/>
    <w:rsid w:val="00087C7F"/>
    <w:rsid w:val="00090143"/>
    <w:rsid w:val="000919DA"/>
    <w:rsid w:val="00091CE9"/>
    <w:rsid w:val="0009442B"/>
    <w:rsid w:val="000964AE"/>
    <w:rsid w:val="000976E9"/>
    <w:rsid w:val="000A0607"/>
    <w:rsid w:val="000A1822"/>
    <w:rsid w:val="000A19F7"/>
    <w:rsid w:val="000A250C"/>
    <w:rsid w:val="000A273A"/>
    <w:rsid w:val="000A2870"/>
    <w:rsid w:val="000A28D0"/>
    <w:rsid w:val="000A3297"/>
    <w:rsid w:val="000A3E4D"/>
    <w:rsid w:val="000A508A"/>
    <w:rsid w:val="000A70B4"/>
    <w:rsid w:val="000A71C0"/>
    <w:rsid w:val="000B1409"/>
    <w:rsid w:val="000B4497"/>
    <w:rsid w:val="000B5CF6"/>
    <w:rsid w:val="000B6C55"/>
    <w:rsid w:val="000B7FB6"/>
    <w:rsid w:val="000C2ABC"/>
    <w:rsid w:val="000C2B9A"/>
    <w:rsid w:val="000C332B"/>
    <w:rsid w:val="000C426E"/>
    <w:rsid w:val="000C58BE"/>
    <w:rsid w:val="000C5AAF"/>
    <w:rsid w:val="000C6324"/>
    <w:rsid w:val="000D0310"/>
    <w:rsid w:val="000D22E4"/>
    <w:rsid w:val="000D3AD0"/>
    <w:rsid w:val="000D3FCD"/>
    <w:rsid w:val="000D6377"/>
    <w:rsid w:val="000D6957"/>
    <w:rsid w:val="000D69D2"/>
    <w:rsid w:val="000E0596"/>
    <w:rsid w:val="000E409C"/>
    <w:rsid w:val="000E42A1"/>
    <w:rsid w:val="000E5453"/>
    <w:rsid w:val="000E637A"/>
    <w:rsid w:val="000E71C6"/>
    <w:rsid w:val="000E7BB6"/>
    <w:rsid w:val="000E7F69"/>
    <w:rsid w:val="000F0EB4"/>
    <w:rsid w:val="000F17AA"/>
    <w:rsid w:val="000F1E45"/>
    <w:rsid w:val="000F24A6"/>
    <w:rsid w:val="000F29CD"/>
    <w:rsid w:val="000F2BC5"/>
    <w:rsid w:val="000F4B00"/>
    <w:rsid w:val="000F6073"/>
    <w:rsid w:val="000F746D"/>
    <w:rsid w:val="000F7BFB"/>
    <w:rsid w:val="00100476"/>
    <w:rsid w:val="0010078A"/>
    <w:rsid w:val="00100F26"/>
    <w:rsid w:val="001025AA"/>
    <w:rsid w:val="00104CF6"/>
    <w:rsid w:val="00104E03"/>
    <w:rsid w:val="00104E5F"/>
    <w:rsid w:val="001056A1"/>
    <w:rsid w:val="0010574B"/>
    <w:rsid w:val="001058F9"/>
    <w:rsid w:val="001064F7"/>
    <w:rsid w:val="001078EB"/>
    <w:rsid w:val="001079BE"/>
    <w:rsid w:val="0011153E"/>
    <w:rsid w:val="00111DBF"/>
    <w:rsid w:val="001142C1"/>
    <w:rsid w:val="00114345"/>
    <w:rsid w:val="00115154"/>
    <w:rsid w:val="00116B23"/>
    <w:rsid w:val="001209DA"/>
    <w:rsid w:val="001219E7"/>
    <w:rsid w:val="0012326F"/>
    <w:rsid w:val="0012602C"/>
    <w:rsid w:val="00126074"/>
    <w:rsid w:val="0012740C"/>
    <w:rsid w:val="00131214"/>
    <w:rsid w:val="00131C9B"/>
    <w:rsid w:val="00134066"/>
    <w:rsid w:val="0013471A"/>
    <w:rsid w:val="00134CE4"/>
    <w:rsid w:val="00136049"/>
    <w:rsid w:val="001376CA"/>
    <w:rsid w:val="0014057E"/>
    <w:rsid w:val="00140F7C"/>
    <w:rsid w:val="00141A56"/>
    <w:rsid w:val="001421AE"/>
    <w:rsid w:val="00142A4B"/>
    <w:rsid w:val="00142B77"/>
    <w:rsid w:val="00142BBA"/>
    <w:rsid w:val="00146206"/>
    <w:rsid w:val="0014745F"/>
    <w:rsid w:val="00150DE5"/>
    <w:rsid w:val="00151A1B"/>
    <w:rsid w:val="00151FE5"/>
    <w:rsid w:val="001529A0"/>
    <w:rsid w:val="00152E50"/>
    <w:rsid w:val="001536BC"/>
    <w:rsid w:val="001540AB"/>
    <w:rsid w:val="001541D6"/>
    <w:rsid w:val="00154ADF"/>
    <w:rsid w:val="00155835"/>
    <w:rsid w:val="00156422"/>
    <w:rsid w:val="0015662F"/>
    <w:rsid w:val="001602F9"/>
    <w:rsid w:val="00160983"/>
    <w:rsid w:val="00162D10"/>
    <w:rsid w:val="0016330E"/>
    <w:rsid w:val="00164BE9"/>
    <w:rsid w:val="00164FC3"/>
    <w:rsid w:val="00165D02"/>
    <w:rsid w:val="00166110"/>
    <w:rsid w:val="001667FE"/>
    <w:rsid w:val="001672C0"/>
    <w:rsid w:val="001674D3"/>
    <w:rsid w:val="00167633"/>
    <w:rsid w:val="00167FE5"/>
    <w:rsid w:val="001702B0"/>
    <w:rsid w:val="001712EC"/>
    <w:rsid w:val="00173E07"/>
    <w:rsid w:val="00177A7E"/>
    <w:rsid w:val="001803E1"/>
    <w:rsid w:val="00180D80"/>
    <w:rsid w:val="00181554"/>
    <w:rsid w:val="001816C0"/>
    <w:rsid w:val="00181C59"/>
    <w:rsid w:val="00181E4C"/>
    <w:rsid w:val="0018288E"/>
    <w:rsid w:val="001829BD"/>
    <w:rsid w:val="00182A75"/>
    <w:rsid w:val="001834D2"/>
    <w:rsid w:val="00184056"/>
    <w:rsid w:val="00184476"/>
    <w:rsid w:val="0018470C"/>
    <w:rsid w:val="0018494E"/>
    <w:rsid w:val="00186A9C"/>
    <w:rsid w:val="0018701A"/>
    <w:rsid w:val="00187642"/>
    <w:rsid w:val="0018768B"/>
    <w:rsid w:val="0019028B"/>
    <w:rsid w:val="00190F85"/>
    <w:rsid w:val="001911DE"/>
    <w:rsid w:val="00191615"/>
    <w:rsid w:val="00191997"/>
    <w:rsid w:val="001919AC"/>
    <w:rsid w:val="00192C05"/>
    <w:rsid w:val="00192D90"/>
    <w:rsid w:val="001943E7"/>
    <w:rsid w:val="00195EB6"/>
    <w:rsid w:val="00195F7E"/>
    <w:rsid w:val="00196BD3"/>
    <w:rsid w:val="00197190"/>
    <w:rsid w:val="001971D2"/>
    <w:rsid w:val="001A0AFD"/>
    <w:rsid w:val="001A0F09"/>
    <w:rsid w:val="001A389C"/>
    <w:rsid w:val="001A39A6"/>
    <w:rsid w:val="001A3E9F"/>
    <w:rsid w:val="001A3FEF"/>
    <w:rsid w:val="001A407B"/>
    <w:rsid w:val="001A4964"/>
    <w:rsid w:val="001A5E82"/>
    <w:rsid w:val="001A6C1C"/>
    <w:rsid w:val="001A78AB"/>
    <w:rsid w:val="001A7D52"/>
    <w:rsid w:val="001B07B2"/>
    <w:rsid w:val="001B496A"/>
    <w:rsid w:val="001B6DDF"/>
    <w:rsid w:val="001B70EF"/>
    <w:rsid w:val="001B7546"/>
    <w:rsid w:val="001C045B"/>
    <w:rsid w:val="001C13D3"/>
    <w:rsid w:val="001C1FE8"/>
    <w:rsid w:val="001C26EF"/>
    <w:rsid w:val="001C30FC"/>
    <w:rsid w:val="001C62F8"/>
    <w:rsid w:val="001C63A2"/>
    <w:rsid w:val="001C6409"/>
    <w:rsid w:val="001C738C"/>
    <w:rsid w:val="001D20A9"/>
    <w:rsid w:val="001D2708"/>
    <w:rsid w:val="001D39A5"/>
    <w:rsid w:val="001D3FDF"/>
    <w:rsid w:val="001D4304"/>
    <w:rsid w:val="001D4C22"/>
    <w:rsid w:val="001D54E2"/>
    <w:rsid w:val="001D7392"/>
    <w:rsid w:val="001D753F"/>
    <w:rsid w:val="001E1F16"/>
    <w:rsid w:val="001E2E1E"/>
    <w:rsid w:val="001E3543"/>
    <w:rsid w:val="001E3851"/>
    <w:rsid w:val="001E4447"/>
    <w:rsid w:val="001E5481"/>
    <w:rsid w:val="001E5568"/>
    <w:rsid w:val="001E5C64"/>
    <w:rsid w:val="001E5D56"/>
    <w:rsid w:val="001E6048"/>
    <w:rsid w:val="001E6795"/>
    <w:rsid w:val="001E7E0F"/>
    <w:rsid w:val="001F2089"/>
    <w:rsid w:val="001F233D"/>
    <w:rsid w:val="001F367A"/>
    <w:rsid w:val="001F36DA"/>
    <w:rsid w:val="001F3C6B"/>
    <w:rsid w:val="001F4A0C"/>
    <w:rsid w:val="001F4F4B"/>
    <w:rsid w:val="001F6FCA"/>
    <w:rsid w:val="001F7210"/>
    <w:rsid w:val="001F7F8B"/>
    <w:rsid w:val="00200330"/>
    <w:rsid w:val="00202B07"/>
    <w:rsid w:val="00202B56"/>
    <w:rsid w:val="00203168"/>
    <w:rsid w:val="00203241"/>
    <w:rsid w:val="00204FF5"/>
    <w:rsid w:val="0020548D"/>
    <w:rsid w:val="0020693C"/>
    <w:rsid w:val="00207B54"/>
    <w:rsid w:val="00210CFE"/>
    <w:rsid w:val="00210FB5"/>
    <w:rsid w:val="00212033"/>
    <w:rsid w:val="0021246B"/>
    <w:rsid w:val="002128EB"/>
    <w:rsid w:val="00212972"/>
    <w:rsid w:val="00213702"/>
    <w:rsid w:val="00215457"/>
    <w:rsid w:val="00216061"/>
    <w:rsid w:val="002165BA"/>
    <w:rsid w:val="00216E50"/>
    <w:rsid w:val="002225D6"/>
    <w:rsid w:val="00223B58"/>
    <w:rsid w:val="002244B7"/>
    <w:rsid w:val="00224AA9"/>
    <w:rsid w:val="002251BD"/>
    <w:rsid w:val="002251FC"/>
    <w:rsid w:val="00225A8E"/>
    <w:rsid w:val="002263D3"/>
    <w:rsid w:val="00226B4C"/>
    <w:rsid w:val="00227A5F"/>
    <w:rsid w:val="00227DA9"/>
    <w:rsid w:val="0023011E"/>
    <w:rsid w:val="00230796"/>
    <w:rsid w:val="00230F24"/>
    <w:rsid w:val="0023118E"/>
    <w:rsid w:val="00231DA7"/>
    <w:rsid w:val="0023357F"/>
    <w:rsid w:val="00233BB9"/>
    <w:rsid w:val="00235BB7"/>
    <w:rsid w:val="00235BCA"/>
    <w:rsid w:val="00235EEA"/>
    <w:rsid w:val="0023615E"/>
    <w:rsid w:val="00237620"/>
    <w:rsid w:val="00237A28"/>
    <w:rsid w:val="00240303"/>
    <w:rsid w:val="00241E1B"/>
    <w:rsid w:val="00241F61"/>
    <w:rsid w:val="002421E5"/>
    <w:rsid w:val="00242450"/>
    <w:rsid w:val="00242FAA"/>
    <w:rsid w:val="0024379D"/>
    <w:rsid w:val="00243B8A"/>
    <w:rsid w:val="00246372"/>
    <w:rsid w:val="00246AD1"/>
    <w:rsid w:val="00247464"/>
    <w:rsid w:val="00252AFA"/>
    <w:rsid w:val="00255D4F"/>
    <w:rsid w:val="002576AF"/>
    <w:rsid w:val="00261F70"/>
    <w:rsid w:val="0026324C"/>
    <w:rsid w:val="00264216"/>
    <w:rsid w:val="00264972"/>
    <w:rsid w:val="00266777"/>
    <w:rsid w:val="00267048"/>
    <w:rsid w:val="00267A15"/>
    <w:rsid w:val="00271694"/>
    <w:rsid w:val="00272F92"/>
    <w:rsid w:val="00273021"/>
    <w:rsid w:val="00273185"/>
    <w:rsid w:val="002734D5"/>
    <w:rsid w:val="00274897"/>
    <w:rsid w:val="00274977"/>
    <w:rsid w:val="00275D7E"/>
    <w:rsid w:val="00276416"/>
    <w:rsid w:val="002775D1"/>
    <w:rsid w:val="00281EC7"/>
    <w:rsid w:val="002823D3"/>
    <w:rsid w:val="00284311"/>
    <w:rsid w:val="00284493"/>
    <w:rsid w:val="00284629"/>
    <w:rsid w:val="002856B4"/>
    <w:rsid w:val="002860D3"/>
    <w:rsid w:val="00286D1A"/>
    <w:rsid w:val="00286E2E"/>
    <w:rsid w:val="00287D26"/>
    <w:rsid w:val="00287EF6"/>
    <w:rsid w:val="00290A39"/>
    <w:rsid w:val="00291B91"/>
    <w:rsid w:val="002922F9"/>
    <w:rsid w:val="00292A37"/>
    <w:rsid w:val="00292B92"/>
    <w:rsid w:val="0029334F"/>
    <w:rsid w:val="00293F10"/>
    <w:rsid w:val="00294187"/>
    <w:rsid w:val="00294ACB"/>
    <w:rsid w:val="00295C8B"/>
    <w:rsid w:val="00296E81"/>
    <w:rsid w:val="00297C46"/>
    <w:rsid w:val="002A09B3"/>
    <w:rsid w:val="002A11EA"/>
    <w:rsid w:val="002A3D1A"/>
    <w:rsid w:val="002A4562"/>
    <w:rsid w:val="002A6747"/>
    <w:rsid w:val="002A7255"/>
    <w:rsid w:val="002A7C57"/>
    <w:rsid w:val="002B00AF"/>
    <w:rsid w:val="002B0CD1"/>
    <w:rsid w:val="002B160A"/>
    <w:rsid w:val="002B47E5"/>
    <w:rsid w:val="002B4DC5"/>
    <w:rsid w:val="002B5E52"/>
    <w:rsid w:val="002B5E65"/>
    <w:rsid w:val="002B6666"/>
    <w:rsid w:val="002B736C"/>
    <w:rsid w:val="002B76B5"/>
    <w:rsid w:val="002C00E1"/>
    <w:rsid w:val="002C07AB"/>
    <w:rsid w:val="002C1C9A"/>
    <w:rsid w:val="002C262B"/>
    <w:rsid w:val="002C2916"/>
    <w:rsid w:val="002C48C7"/>
    <w:rsid w:val="002C4CE6"/>
    <w:rsid w:val="002C5803"/>
    <w:rsid w:val="002C60C4"/>
    <w:rsid w:val="002C63C5"/>
    <w:rsid w:val="002D32ED"/>
    <w:rsid w:val="002D3342"/>
    <w:rsid w:val="002D370F"/>
    <w:rsid w:val="002D69DC"/>
    <w:rsid w:val="002D7EAB"/>
    <w:rsid w:val="002E102C"/>
    <w:rsid w:val="002E11D7"/>
    <w:rsid w:val="002E1A96"/>
    <w:rsid w:val="002E1B15"/>
    <w:rsid w:val="002E1C65"/>
    <w:rsid w:val="002E36EB"/>
    <w:rsid w:val="002E3DDD"/>
    <w:rsid w:val="002E3F08"/>
    <w:rsid w:val="002E4362"/>
    <w:rsid w:val="002E5128"/>
    <w:rsid w:val="002E56CE"/>
    <w:rsid w:val="002E5937"/>
    <w:rsid w:val="002E644A"/>
    <w:rsid w:val="002E6AB7"/>
    <w:rsid w:val="002F0092"/>
    <w:rsid w:val="002F0391"/>
    <w:rsid w:val="002F157C"/>
    <w:rsid w:val="002F3AC2"/>
    <w:rsid w:val="002F3D13"/>
    <w:rsid w:val="002F3FBF"/>
    <w:rsid w:val="002F74A6"/>
    <w:rsid w:val="002F77D0"/>
    <w:rsid w:val="00301C3B"/>
    <w:rsid w:val="003031B3"/>
    <w:rsid w:val="003047ED"/>
    <w:rsid w:val="00304C8E"/>
    <w:rsid w:val="003061A9"/>
    <w:rsid w:val="0030711B"/>
    <w:rsid w:val="00312C32"/>
    <w:rsid w:val="00312C42"/>
    <w:rsid w:val="003134F8"/>
    <w:rsid w:val="003202BF"/>
    <w:rsid w:val="00321013"/>
    <w:rsid w:val="003212E7"/>
    <w:rsid w:val="00322B7D"/>
    <w:rsid w:val="00323189"/>
    <w:rsid w:val="00324CFE"/>
    <w:rsid w:val="00324DB6"/>
    <w:rsid w:val="00325E5D"/>
    <w:rsid w:val="00326DA0"/>
    <w:rsid w:val="00326DCA"/>
    <w:rsid w:val="00330378"/>
    <w:rsid w:val="0033325D"/>
    <w:rsid w:val="003339DC"/>
    <w:rsid w:val="0033528B"/>
    <w:rsid w:val="0033566A"/>
    <w:rsid w:val="00336173"/>
    <w:rsid w:val="003368A8"/>
    <w:rsid w:val="003403FB"/>
    <w:rsid w:val="00340968"/>
    <w:rsid w:val="003414A0"/>
    <w:rsid w:val="00342C3F"/>
    <w:rsid w:val="0034328E"/>
    <w:rsid w:val="0034377E"/>
    <w:rsid w:val="003437D2"/>
    <w:rsid w:val="0034386F"/>
    <w:rsid w:val="003440F5"/>
    <w:rsid w:val="003452D6"/>
    <w:rsid w:val="003459CC"/>
    <w:rsid w:val="00346CEF"/>
    <w:rsid w:val="003472AC"/>
    <w:rsid w:val="00350CFB"/>
    <w:rsid w:val="00353353"/>
    <w:rsid w:val="00353EC9"/>
    <w:rsid w:val="00354B5D"/>
    <w:rsid w:val="003555C4"/>
    <w:rsid w:val="0035592B"/>
    <w:rsid w:val="00356266"/>
    <w:rsid w:val="003563C9"/>
    <w:rsid w:val="0035692E"/>
    <w:rsid w:val="00356BC5"/>
    <w:rsid w:val="00356F36"/>
    <w:rsid w:val="00357012"/>
    <w:rsid w:val="003578F6"/>
    <w:rsid w:val="00357D12"/>
    <w:rsid w:val="003601FE"/>
    <w:rsid w:val="00360F58"/>
    <w:rsid w:val="00361593"/>
    <w:rsid w:val="003616A2"/>
    <w:rsid w:val="00363174"/>
    <w:rsid w:val="00363947"/>
    <w:rsid w:val="00363A3E"/>
    <w:rsid w:val="00364820"/>
    <w:rsid w:val="00365FE8"/>
    <w:rsid w:val="00367635"/>
    <w:rsid w:val="00367D70"/>
    <w:rsid w:val="00370152"/>
    <w:rsid w:val="003703C1"/>
    <w:rsid w:val="00371C78"/>
    <w:rsid w:val="00372FC5"/>
    <w:rsid w:val="00373C4F"/>
    <w:rsid w:val="0037426D"/>
    <w:rsid w:val="00374473"/>
    <w:rsid w:val="00375CF7"/>
    <w:rsid w:val="003760AF"/>
    <w:rsid w:val="00376975"/>
    <w:rsid w:val="00377FC2"/>
    <w:rsid w:val="00380CFA"/>
    <w:rsid w:val="00380F64"/>
    <w:rsid w:val="00381267"/>
    <w:rsid w:val="0038201E"/>
    <w:rsid w:val="0038385F"/>
    <w:rsid w:val="0038390C"/>
    <w:rsid w:val="00384A50"/>
    <w:rsid w:val="00385AE7"/>
    <w:rsid w:val="0038690B"/>
    <w:rsid w:val="00386D17"/>
    <w:rsid w:val="0038767C"/>
    <w:rsid w:val="0038771E"/>
    <w:rsid w:val="003877B5"/>
    <w:rsid w:val="0039137E"/>
    <w:rsid w:val="00391909"/>
    <w:rsid w:val="003944E2"/>
    <w:rsid w:val="00394C0F"/>
    <w:rsid w:val="00394CAB"/>
    <w:rsid w:val="0039550D"/>
    <w:rsid w:val="00395802"/>
    <w:rsid w:val="003A0DBD"/>
    <w:rsid w:val="003A1E42"/>
    <w:rsid w:val="003A231E"/>
    <w:rsid w:val="003A407A"/>
    <w:rsid w:val="003A45EF"/>
    <w:rsid w:val="003A488B"/>
    <w:rsid w:val="003A4B99"/>
    <w:rsid w:val="003A4C7C"/>
    <w:rsid w:val="003A4C86"/>
    <w:rsid w:val="003A4CBB"/>
    <w:rsid w:val="003A6B2D"/>
    <w:rsid w:val="003A6EA5"/>
    <w:rsid w:val="003B125F"/>
    <w:rsid w:val="003B1E24"/>
    <w:rsid w:val="003B2456"/>
    <w:rsid w:val="003B265A"/>
    <w:rsid w:val="003B332A"/>
    <w:rsid w:val="003B3811"/>
    <w:rsid w:val="003B3AAE"/>
    <w:rsid w:val="003B4392"/>
    <w:rsid w:val="003B4E78"/>
    <w:rsid w:val="003B5249"/>
    <w:rsid w:val="003B577A"/>
    <w:rsid w:val="003B64E2"/>
    <w:rsid w:val="003B68F1"/>
    <w:rsid w:val="003B7BD2"/>
    <w:rsid w:val="003B7CCE"/>
    <w:rsid w:val="003C0454"/>
    <w:rsid w:val="003C0DDF"/>
    <w:rsid w:val="003C22A9"/>
    <w:rsid w:val="003C2755"/>
    <w:rsid w:val="003C3667"/>
    <w:rsid w:val="003C41A2"/>
    <w:rsid w:val="003C57E3"/>
    <w:rsid w:val="003C7289"/>
    <w:rsid w:val="003C75D2"/>
    <w:rsid w:val="003D0DE6"/>
    <w:rsid w:val="003D22B1"/>
    <w:rsid w:val="003D48CE"/>
    <w:rsid w:val="003D5475"/>
    <w:rsid w:val="003E054E"/>
    <w:rsid w:val="003E0B93"/>
    <w:rsid w:val="003E1819"/>
    <w:rsid w:val="003E477C"/>
    <w:rsid w:val="003E5AA3"/>
    <w:rsid w:val="003F17DF"/>
    <w:rsid w:val="003F2885"/>
    <w:rsid w:val="003F2B7A"/>
    <w:rsid w:val="003F4B45"/>
    <w:rsid w:val="003F51EC"/>
    <w:rsid w:val="003F6928"/>
    <w:rsid w:val="003F6944"/>
    <w:rsid w:val="003F7B75"/>
    <w:rsid w:val="00400A00"/>
    <w:rsid w:val="0040102C"/>
    <w:rsid w:val="004010BB"/>
    <w:rsid w:val="004013E7"/>
    <w:rsid w:val="004021D4"/>
    <w:rsid w:val="004026D5"/>
    <w:rsid w:val="004033CB"/>
    <w:rsid w:val="004034F6"/>
    <w:rsid w:val="004038E8"/>
    <w:rsid w:val="00403F3A"/>
    <w:rsid w:val="00405DA2"/>
    <w:rsid w:val="00406D31"/>
    <w:rsid w:val="00407D62"/>
    <w:rsid w:val="00407E79"/>
    <w:rsid w:val="00410049"/>
    <w:rsid w:val="00410AD3"/>
    <w:rsid w:val="00411369"/>
    <w:rsid w:val="004118ED"/>
    <w:rsid w:val="004120CF"/>
    <w:rsid w:val="00413525"/>
    <w:rsid w:val="004136A3"/>
    <w:rsid w:val="00413F45"/>
    <w:rsid w:val="00414344"/>
    <w:rsid w:val="00414FFD"/>
    <w:rsid w:val="0041562D"/>
    <w:rsid w:val="00415CB3"/>
    <w:rsid w:val="00416A19"/>
    <w:rsid w:val="004206EE"/>
    <w:rsid w:val="004217FD"/>
    <w:rsid w:val="004220F5"/>
    <w:rsid w:val="0042235F"/>
    <w:rsid w:val="004232CA"/>
    <w:rsid w:val="004242E9"/>
    <w:rsid w:val="0042666B"/>
    <w:rsid w:val="0042674D"/>
    <w:rsid w:val="004277DB"/>
    <w:rsid w:val="0043166E"/>
    <w:rsid w:val="00432A00"/>
    <w:rsid w:val="004333B9"/>
    <w:rsid w:val="00435A5B"/>
    <w:rsid w:val="00435A88"/>
    <w:rsid w:val="00436B1E"/>
    <w:rsid w:val="0044096F"/>
    <w:rsid w:val="00440F30"/>
    <w:rsid w:val="0044187E"/>
    <w:rsid w:val="00444F3A"/>
    <w:rsid w:val="00445C8B"/>
    <w:rsid w:val="00445DB0"/>
    <w:rsid w:val="004465F2"/>
    <w:rsid w:val="00450A2B"/>
    <w:rsid w:val="0045133E"/>
    <w:rsid w:val="0045198C"/>
    <w:rsid w:val="0045294E"/>
    <w:rsid w:val="004531BA"/>
    <w:rsid w:val="00454248"/>
    <w:rsid w:val="004570CD"/>
    <w:rsid w:val="004574AA"/>
    <w:rsid w:val="004575B1"/>
    <w:rsid w:val="004602FB"/>
    <w:rsid w:val="00461BED"/>
    <w:rsid w:val="00461D67"/>
    <w:rsid w:val="00463262"/>
    <w:rsid w:val="00465ACB"/>
    <w:rsid w:val="0046732A"/>
    <w:rsid w:val="00467671"/>
    <w:rsid w:val="00467E1B"/>
    <w:rsid w:val="00467F62"/>
    <w:rsid w:val="00467FF3"/>
    <w:rsid w:val="004717CA"/>
    <w:rsid w:val="00472730"/>
    <w:rsid w:val="00472B9B"/>
    <w:rsid w:val="00472D66"/>
    <w:rsid w:val="00472EA3"/>
    <w:rsid w:val="00473184"/>
    <w:rsid w:val="00475D8E"/>
    <w:rsid w:val="00477C62"/>
    <w:rsid w:val="00480A73"/>
    <w:rsid w:val="00481C76"/>
    <w:rsid w:val="00483160"/>
    <w:rsid w:val="00484F9A"/>
    <w:rsid w:val="004852FD"/>
    <w:rsid w:val="004874D6"/>
    <w:rsid w:val="00491EBA"/>
    <w:rsid w:val="0049279B"/>
    <w:rsid w:val="00493530"/>
    <w:rsid w:val="0049375D"/>
    <w:rsid w:val="00493F13"/>
    <w:rsid w:val="004952D8"/>
    <w:rsid w:val="004954E4"/>
    <w:rsid w:val="0049562A"/>
    <w:rsid w:val="00495DEA"/>
    <w:rsid w:val="004963AA"/>
    <w:rsid w:val="004963D9"/>
    <w:rsid w:val="00496CA7"/>
    <w:rsid w:val="00497059"/>
    <w:rsid w:val="004975CC"/>
    <w:rsid w:val="00497983"/>
    <w:rsid w:val="004A0285"/>
    <w:rsid w:val="004A0967"/>
    <w:rsid w:val="004A0D36"/>
    <w:rsid w:val="004A427F"/>
    <w:rsid w:val="004A67D1"/>
    <w:rsid w:val="004A6F65"/>
    <w:rsid w:val="004B02B7"/>
    <w:rsid w:val="004B036A"/>
    <w:rsid w:val="004B0C0C"/>
    <w:rsid w:val="004B0F17"/>
    <w:rsid w:val="004B281D"/>
    <w:rsid w:val="004B28E7"/>
    <w:rsid w:val="004B4206"/>
    <w:rsid w:val="004B43D7"/>
    <w:rsid w:val="004B4BB8"/>
    <w:rsid w:val="004B51B2"/>
    <w:rsid w:val="004B5F0C"/>
    <w:rsid w:val="004B659D"/>
    <w:rsid w:val="004B701E"/>
    <w:rsid w:val="004B744F"/>
    <w:rsid w:val="004B756F"/>
    <w:rsid w:val="004B7862"/>
    <w:rsid w:val="004C1861"/>
    <w:rsid w:val="004C288B"/>
    <w:rsid w:val="004C342D"/>
    <w:rsid w:val="004C4C04"/>
    <w:rsid w:val="004C5774"/>
    <w:rsid w:val="004C5FEB"/>
    <w:rsid w:val="004C63CE"/>
    <w:rsid w:val="004C6A8F"/>
    <w:rsid w:val="004C6EED"/>
    <w:rsid w:val="004C76AC"/>
    <w:rsid w:val="004D148D"/>
    <w:rsid w:val="004D14B1"/>
    <w:rsid w:val="004D1C55"/>
    <w:rsid w:val="004D4150"/>
    <w:rsid w:val="004D423B"/>
    <w:rsid w:val="004D4FF9"/>
    <w:rsid w:val="004D502F"/>
    <w:rsid w:val="004D6F4D"/>
    <w:rsid w:val="004D71E0"/>
    <w:rsid w:val="004E0701"/>
    <w:rsid w:val="004E0D2C"/>
    <w:rsid w:val="004E1A51"/>
    <w:rsid w:val="004E29BC"/>
    <w:rsid w:val="004E3EB9"/>
    <w:rsid w:val="004E4B18"/>
    <w:rsid w:val="004E4D1E"/>
    <w:rsid w:val="004E54A5"/>
    <w:rsid w:val="004E67A2"/>
    <w:rsid w:val="004E71E9"/>
    <w:rsid w:val="004F1609"/>
    <w:rsid w:val="004F1DD8"/>
    <w:rsid w:val="004F4229"/>
    <w:rsid w:val="004F4C0A"/>
    <w:rsid w:val="004F5B81"/>
    <w:rsid w:val="00500A41"/>
    <w:rsid w:val="005017ED"/>
    <w:rsid w:val="00503849"/>
    <w:rsid w:val="005038F6"/>
    <w:rsid w:val="00505C8B"/>
    <w:rsid w:val="00510830"/>
    <w:rsid w:val="00510A3E"/>
    <w:rsid w:val="005111C0"/>
    <w:rsid w:val="00512BF8"/>
    <w:rsid w:val="0051475D"/>
    <w:rsid w:val="00516E25"/>
    <w:rsid w:val="005171B6"/>
    <w:rsid w:val="00517338"/>
    <w:rsid w:val="00517E45"/>
    <w:rsid w:val="005213F1"/>
    <w:rsid w:val="00523166"/>
    <w:rsid w:val="0052385B"/>
    <w:rsid w:val="00523A99"/>
    <w:rsid w:val="00523B4F"/>
    <w:rsid w:val="00525DF0"/>
    <w:rsid w:val="00525E68"/>
    <w:rsid w:val="00526393"/>
    <w:rsid w:val="0052676D"/>
    <w:rsid w:val="00530DC8"/>
    <w:rsid w:val="00530E74"/>
    <w:rsid w:val="0053146C"/>
    <w:rsid w:val="00531851"/>
    <w:rsid w:val="00531F4B"/>
    <w:rsid w:val="00532778"/>
    <w:rsid w:val="0053568B"/>
    <w:rsid w:val="00535C2B"/>
    <w:rsid w:val="00535F78"/>
    <w:rsid w:val="00536787"/>
    <w:rsid w:val="005367B5"/>
    <w:rsid w:val="0054063E"/>
    <w:rsid w:val="00541D8F"/>
    <w:rsid w:val="00542178"/>
    <w:rsid w:val="005457FA"/>
    <w:rsid w:val="00546600"/>
    <w:rsid w:val="0054666A"/>
    <w:rsid w:val="00547B1C"/>
    <w:rsid w:val="00550702"/>
    <w:rsid w:val="0055102B"/>
    <w:rsid w:val="005522ED"/>
    <w:rsid w:val="00553239"/>
    <w:rsid w:val="0055406B"/>
    <w:rsid w:val="00555EFF"/>
    <w:rsid w:val="00557B60"/>
    <w:rsid w:val="00560F85"/>
    <w:rsid w:val="0056334D"/>
    <w:rsid w:val="005635F5"/>
    <w:rsid w:val="00563DF4"/>
    <w:rsid w:val="00564531"/>
    <w:rsid w:val="005649A8"/>
    <w:rsid w:val="00564A9F"/>
    <w:rsid w:val="005650BB"/>
    <w:rsid w:val="00565FBD"/>
    <w:rsid w:val="005661B5"/>
    <w:rsid w:val="0056652D"/>
    <w:rsid w:val="00567D24"/>
    <w:rsid w:val="00567FC9"/>
    <w:rsid w:val="0057038F"/>
    <w:rsid w:val="00570C93"/>
    <w:rsid w:val="00571191"/>
    <w:rsid w:val="00571689"/>
    <w:rsid w:val="0057244B"/>
    <w:rsid w:val="005741EF"/>
    <w:rsid w:val="00574334"/>
    <w:rsid w:val="005747A3"/>
    <w:rsid w:val="005759DC"/>
    <w:rsid w:val="00575AF6"/>
    <w:rsid w:val="00576F42"/>
    <w:rsid w:val="00580A9C"/>
    <w:rsid w:val="005839DC"/>
    <w:rsid w:val="00584DFA"/>
    <w:rsid w:val="005859FC"/>
    <w:rsid w:val="005869CF"/>
    <w:rsid w:val="00586D6E"/>
    <w:rsid w:val="00586E15"/>
    <w:rsid w:val="00590CE0"/>
    <w:rsid w:val="00591538"/>
    <w:rsid w:val="0059177A"/>
    <w:rsid w:val="00591BF5"/>
    <w:rsid w:val="00591C67"/>
    <w:rsid w:val="005920F7"/>
    <w:rsid w:val="00592906"/>
    <w:rsid w:val="00593627"/>
    <w:rsid w:val="00593F44"/>
    <w:rsid w:val="00594177"/>
    <w:rsid w:val="00594A94"/>
    <w:rsid w:val="00594F66"/>
    <w:rsid w:val="00595E03"/>
    <w:rsid w:val="00596391"/>
    <w:rsid w:val="0059747E"/>
    <w:rsid w:val="0059790E"/>
    <w:rsid w:val="00597E08"/>
    <w:rsid w:val="005A0E03"/>
    <w:rsid w:val="005A164A"/>
    <w:rsid w:val="005A30E3"/>
    <w:rsid w:val="005A438B"/>
    <w:rsid w:val="005A446C"/>
    <w:rsid w:val="005A5562"/>
    <w:rsid w:val="005A7011"/>
    <w:rsid w:val="005A7A01"/>
    <w:rsid w:val="005B1509"/>
    <w:rsid w:val="005B158A"/>
    <w:rsid w:val="005B2226"/>
    <w:rsid w:val="005B3829"/>
    <w:rsid w:val="005B3C87"/>
    <w:rsid w:val="005B4991"/>
    <w:rsid w:val="005B5367"/>
    <w:rsid w:val="005B620B"/>
    <w:rsid w:val="005C0275"/>
    <w:rsid w:val="005C1F72"/>
    <w:rsid w:val="005C4785"/>
    <w:rsid w:val="005C67ED"/>
    <w:rsid w:val="005C7C46"/>
    <w:rsid w:val="005D0C74"/>
    <w:rsid w:val="005D166C"/>
    <w:rsid w:val="005D2709"/>
    <w:rsid w:val="005D2C69"/>
    <w:rsid w:val="005D317C"/>
    <w:rsid w:val="005D3E56"/>
    <w:rsid w:val="005D63AE"/>
    <w:rsid w:val="005D65AA"/>
    <w:rsid w:val="005D6E95"/>
    <w:rsid w:val="005D7455"/>
    <w:rsid w:val="005E0AD7"/>
    <w:rsid w:val="005E12F5"/>
    <w:rsid w:val="005E278A"/>
    <w:rsid w:val="005F0227"/>
    <w:rsid w:val="005F0E49"/>
    <w:rsid w:val="005F2A50"/>
    <w:rsid w:val="005F3975"/>
    <w:rsid w:val="005F4178"/>
    <w:rsid w:val="005F5201"/>
    <w:rsid w:val="005F6E4D"/>
    <w:rsid w:val="005F71FE"/>
    <w:rsid w:val="0060078A"/>
    <w:rsid w:val="00601B48"/>
    <w:rsid w:val="00601C98"/>
    <w:rsid w:val="006039CD"/>
    <w:rsid w:val="0060465D"/>
    <w:rsid w:val="00604FBA"/>
    <w:rsid w:val="0060624F"/>
    <w:rsid w:val="006063D3"/>
    <w:rsid w:val="0060719D"/>
    <w:rsid w:val="00610349"/>
    <w:rsid w:val="00613369"/>
    <w:rsid w:val="00614134"/>
    <w:rsid w:val="006144F8"/>
    <w:rsid w:val="00614D04"/>
    <w:rsid w:val="00615B73"/>
    <w:rsid w:val="00615C87"/>
    <w:rsid w:val="00615C9A"/>
    <w:rsid w:val="00616088"/>
    <w:rsid w:val="0061624D"/>
    <w:rsid w:val="0061681E"/>
    <w:rsid w:val="00616D1C"/>
    <w:rsid w:val="0062267F"/>
    <w:rsid w:val="00622C2E"/>
    <w:rsid w:val="0062398E"/>
    <w:rsid w:val="00623E93"/>
    <w:rsid w:val="00624060"/>
    <w:rsid w:val="006246B0"/>
    <w:rsid w:val="00624E65"/>
    <w:rsid w:val="00626E7D"/>
    <w:rsid w:val="0062748C"/>
    <w:rsid w:val="00630A65"/>
    <w:rsid w:val="006312F8"/>
    <w:rsid w:val="00631B1C"/>
    <w:rsid w:val="00631BC0"/>
    <w:rsid w:val="00631D4F"/>
    <w:rsid w:val="00633754"/>
    <w:rsid w:val="006344AE"/>
    <w:rsid w:val="00634649"/>
    <w:rsid w:val="00634ECD"/>
    <w:rsid w:val="00635353"/>
    <w:rsid w:val="00637DF7"/>
    <w:rsid w:val="00640049"/>
    <w:rsid w:val="00641DB2"/>
    <w:rsid w:val="00641F35"/>
    <w:rsid w:val="0064506C"/>
    <w:rsid w:val="00645456"/>
    <w:rsid w:val="006455D5"/>
    <w:rsid w:val="006463C5"/>
    <w:rsid w:val="00646C10"/>
    <w:rsid w:val="00647931"/>
    <w:rsid w:val="006479AB"/>
    <w:rsid w:val="00647E41"/>
    <w:rsid w:val="006500C9"/>
    <w:rsid w:val="00651504"/>
    <w:rsid w:val="006542F4"/>
    <w:rsid w:val="006553DE"/>
    <w:rsid w:val="00655880"/>
    <w:rsid w:val="00656FBF"/>
    <w:rsid w:val="006615BB"/>
    <w:rsid w:val="006617FB"/>
    <w:rsid w:val="00661C8B"/>
    <w:rsid w:val="0066518D"/>
    <w:rsid w:val="0066788B"/>
    <w:rsid w:val="00667B46"/>
    <w:rsid w:val="006707B2"/>
    <w:rsid w:val="00672982"/>
    <w:rsid w:val="00672CFF"/>
    <w:rsid w:val="00674E64"/>
    <w:rsid w:val="00675692"/>
    <w:rsid w:val="00675A1C"/>
    <w:rsid w:val="0067653A"/>
    <w:rsid w:val="00676899"/>
    <w:rsid w:val="006778C5"/>
    <w:rsid w:val="0068006D"/>
    <w:rsid w:val="00680774"/>
    <w:rsid w:val="006807D1"/>
    <w:rsid w:val="00680C63"/>
    <w:rsid w:val="00683035"/>
    <w:rsid w:val="0068366B"/>
    <w:rsid w:val="00684C23"/>
    <w:rsid w:val="00685DC8"/>
    <w:rsid w:val="006864DD"/>
    <w:rsid w:val="0069058F"/>
    <w:rsid w:val="00690785"/>
    <w:rsid w:val="0069216D"/>
    <w:rsid w:val="00692357"/>
    <w:rsid w:val="00692E1A"/>
    <w:rsid w:val="00695C64"/>
    <w:rsid w:val="006963DF"/>
    <w:rsid w:val="006975C5"/>
    <w:rsid w:val="00697E9E"/>
    <w:rsid w:val="006A1266"/>
    <w:rsid w:val="006A16E3"/>
    <w:rsid w:val="006A17B3"/>
    <w:rsid w:val="006A2080"/>
    <w:rsid w:val="006A2270"/>
    <w:rsid w:val="006A270B"/>
    <w:rsid w:val="006A36C1"/>
    <w:rsid w:val="006A50FA"/>
    <w:rsid w:val="006A53DA"/>
    <w:rsid w:val="006A571E"/>
    <w:rsid w:val="006A5806"/>
    <w:rsid w:val="006A5F91"/>
    <w:rsid w:val="006A6A74"/>
    <w:rsid w:val="006B11E9"/>
    <w:rsid w:val="006B2482"/>
    <w:rsid w:val="006B26A3"/>
    <w:rsid w:val="006B333B"/>
    <w:rsid w:val="006B335D"/>
    <w:rsid w:val="006B34D2"/>
    <w:rsid w:val="006B3E65"/>
    <w:rsid w:val="006B451D"/>
    <w:rsid w:val="006B4DA0"/>
    <w:rsid w:val="006B5C61"/>
    <w:rsid w:val="006C03A6"/>
    <w:rsid w:val="006C2B61"/>
    <w:rsid w:val="006C2EEA"/>
    <w:rsid w:val="006C37CC"/>
    <w:rsid w:val="006C5943"/>
    <w:rsid w:val="006C63F6"/>
    <w:rsid w:val="006C6EB3"/>
    <w:rsid w:val="006C7A77"/>
    <w:rsid w:val="006C7DA5"/>
    <w:rsid w:val="006D097D"/>
    <w:rsid w:val="006D15F6"/>
    <w:rsid w:val="006D17B6"/>
    <w:rsid w:val="006D288F"/>
    <w:rsid w:val="006D2B13"/>
    <w:rsid w:val="006D44EA"/>
    <w:rsid w:val="006D477A"/>
    <w:rsid w:val="006D49D6"/>
    <w:rsid w:val="006D49FF"/>
    <w:rsid w:val="006D4F29"/>
    <w:rsid w:val="006D5D73"/>
    <w:rsid w:val="006D7119"/>
    <w:rsid w:val="006D75CF"/>
    <w:rsid w:val="006E07B0"/>
    <w:rsid w:val="006E2A86"/>
    <w:rsid w:val="006E2C73"/>
    <w:rsid w:val="006E353A"/>
    <w:rsid w:val="006E4157"/>
    <w:rsid w:val="006E5291"/>
    <w:rsid w:val="006E55BF"/>
    <w:rsid w:val="006E7693"/>
    <w:rsid w:val="006E7C9B"/>
    <w:rsid w:val="006F0F06"/>
    <w:rsid w:val="006F2C35"/>
    <w:rsid w:val="006F33AA"/>
    <w:rsid w:val="006F4468"/>
    <w:rsid w:val="006F4778"/>
    <w:rsid w:val="006F4A2A"/>
    <w:rsid w:val="006F5BA3"/>
    <w:rsid w:val="006F699F"/>
    <w:rsid w:val="006F6EB2"/>
    <w:rsid w:val="006F73D6"/>
    <w:rsid w:val="006F7879"/>
    <w:rsid w:val="006F7BA3"/>
    <w:rsid w:val="007004A3"/>
    <w:rsid w:val="007010F0"/>
    <w:rsid w:val="00701DB4"/>
    <w:rsid w:val="0070233D"/>
    <w:rsid w:val="00703BE6"/>
    <w:rsid w:val="00704672"/>
    <w:rsid w:val="007056C9"/>
    <w:rsid w:val="00705B71"/>
    <w:rsid w:val="00706926"/>
    <w:rsid w:val="00710970"/>
    <w:rsid w:val="0071163E"/>
    <w:rsid w:val="007122B9"/>
    <w:rsid w:val="007148A1"/>
    <w:rsid w:val="00715FD0"/>
    <w:rsid w:val="007202A3"/>
    <w:rsid w:val="00720B03"/>
    <w:rsid w:val="00721124"/>
    <w:rsid w:val="00723822"/>
    <w:rsid w:val="007245A2"/>
    <w:rsid w:val="007249D2"/>
    <w:rsid w:val="007258BF"/>
    <w:rsid w:val="007274A5"/>
    <w:rsid w:val="00727898"/>
    <w:rsid w:val="00727A8E"/>
    <w:rsid w:val="00730655"/>
    <w:rsid w:val="00730675"/>
    <w:rsid w:val="00730EC3"/>
    <w:rsid w:val="00730EDB"/>
    <w:rsid w:val="00733950"/>
    <w:rsid w:val="007354D8"/>
    <w:rsid w:val="00735AF7"/>
    <w:rsid w:val="00735D52"/>
    <w:rsid w:val="00737CA8"/>
    <w:rsid w:val="00740168"/>
    <w:rsid w:val="00740B89"/>
    <w:rsid w:val="00741443"/>
    <w:rsid w:val="00741EEF"/>
    <w:rsid w:val="0074209B"/>
    <w:rsid w:val="0074475F"/>
    <w:rsid w:val="00744F71"/>
    <w:rsid w:val="00745641"/>
    <w:rsid w:val="00746874"/>
    <w:rsid w:val="00747564"/>
    <w:rsid w:val="00747BD6"/>
    <w:rsid w:val="00750389"/>
    <w:rsid w:val="00750AC8"/>
    <w:rsid w:val="00750AC9"/>
    <w:rsid w:val="00752BE0"/>
    <w:rsid w:val="00753243"/>
    <w:rsid w:val="00754737"/>
    <w:rsid w:val="00754C3D"/>
    <w:rsid w:val="007559E9"/>
    <w:rsid w:val="00757B97"/>
    <w:rsid w:val="00761E0C"/>
    <w:rsid w:val="00762838"/>
    <w:rsid w:val="007636A8"/>
    <w:rsid w:val="00763806"/>
    <w:rsid w:val="007644C4"/>
    <w:rsid w:val="007706BC"/>
    <w:rsid w:val="00770815"/>
    <w:rsid w:val="00771686"/>
    <w:rsid w:val="007717CE"/>
    <w:rsid w:val="007718A1"/>
    <w:rsid w:val="007732F7"/>
    <w:rsid w:val="007803D5"/>
    <w:rsid w:val="0078280B"/>
    <w:rsid w:val="00785459"/>
    <w:rsid w:val="007858AC"/>
    <w:rsid w:val="0078665E"/>
    <w:rsid w:val="007903C7"/>
    <w:rsid w:val="00791B65"/>
    <w:rsid w:val="00792516"/>
    <w:rsid w:val="007925D0"/>
    <w:rsid w:val="00792CF6"/>
    <w:rsid w:val="00794EA2"/>
    <w:rsid w:val="007A15B9"/>
    <w:rsid w:val="007A1AF5"/>
    <w:rsid w:val="007A3127"/>
    <w:rsid w:val="007A41C9"/>
    <w:rsid w:val="007A43DF"/>
    <w:rsid w:val="007B0025"/>
    <w:rsid w:val="007B0B60"/>
    <w:rsid w:val="007B2394"/>
    <w:rsid w:val="007B3144"/>
    <w:rsid w:val="007B5C36"/>
    <w:rsid w:val="007B661C"/>
    <w:rsid w:val="007B66A6"/>
    <w:rsid w:val="007B7272"/>
    <w:rsid w:val="007B7C5E"/>
    <w:rsid w:val="007C0EEF"/>
    <w:rsid w:val="007C1521"/>
    <w:rsid w:val="007C1678"/>
    <w:rsid w:val="007C3BCA"/>
    <w:rsid w:val="007C40B0"/>
    <w:rsid w:val="007C4739"/>
    <w:rsid w:val="007C5009"/>
    <w:rsid w:val="007C62FA"/>
    <w:rsid w:val="007C69BB"/>
    <w:rsid w:val="007C782B"/>
    <w:rsid w:val="007D279D"/>
    <w:rsid w:val="007D29DE"/>
    <w:rsid w:val="007D2C18"/>
    <w:rsid w:val="007D3A30"/>
    <w:rsid w:val="007D4D66"/>
    <w:rsid w:val="007D5565"/>
    <w:rsid w:val="007D70EE"/>
    <w:rsid w:val="007D7BD6"/>
    <w:rsid w:val="007D7E42"/>
    <w:rsid w:val="007E0C91"/>
    <w:rsid w:val="007E0E69"/>
    <w:rsid w:val="007E1309"/>
    <w:rsid w:val="007E2475"/>
    <w:rsid w:val="007E274F"/>
    <w:rsid w:val="007E2C83"/>
    <w:rsid w:val="007E3A56"/>
    <w:rsid w:val="007E3A6C"/>
    <w:rsid w:val="007E6773"/>
    <w:rsid w:val="007F06C3"/>
    <w:rsid w:val="007F383B"/>
    <w:rsid w:val="007F4630"/>
    <w:rsid w:val="007F472C"/>
    <w:rsid w:val="007F4C7F"/>
    <w:rsid w:val="007F5101"/>
    <w:rsid w:val="007F53AB"/>
    <w:rsid w:val="007F6980"/>
    <w:rsid w:val="007F7C62"/>
    <w:rsid w:val="008001F2"/>
    <w:rsid w:val="00800362"/>
    <w:rsid w:val="00801329"/>
    <w:rsid w:val="00801D9E"/>
    <w:rsid w:val="0080370B"/>
    <w:rsid w:val="00805289"/>
    <w:rsid w:val="008066DF"/>
    <w:rsid w:val="00807F9A"/>
    <w:rsid w:val="008100F7"/>
    <w:rsid w:val="008109A0"/>
    <w:rsid w:val="00811FEF"/>
    <w:rsid w:val="00813468"/>
    <w:rsid w:val="008137C3"/>
    <w:rsid w:val="0081470C"/>
    <w:rsid w:val="00814FC2"/>
    <w:rsid w:val="00815581"/>
    <w:rsid w:val="00815C63"/>
    <w:rsid w:val="00815CCC"/>
    <w:rsid w:val="00816832"/>
    <w:rsid w:val="0082097E"/>
    <w:rsid w:val="00821AA7"/>
    <w:rsid w:val="00821C1D"/>
    <w:rsid w:val="00821C8E"/>
    <w:rsid w:val="00821E27"/>
    <w:rsid w:val="008220C1"/>
    <w:rsid w:val="00823185"/>
    <w:rsid w:val="0083118D"/>
    <w:rsid w:val="0083205B"/>
    <w:rsid w:val="00833EB1"/>
    <w:rsid w:val="00835C55"/>
    <w:rsid w:val="0083615F"/>
    <w:rsid w:val="00836632"/>
    <w:rsid w:val="00836880"/>
    <w:rsid w:val="008415CA"/>
    <w:rsid w:val="00842AE9"/>
    <w:rsid w:val="008448F1"/>
    <w:rsid w:val="00846E57"/>
    <w:rsid w:val="00846E89"/>
    <w:rsid w:val="008502A9"/>
    <w:rsid w:val="00850317"/>
    <w:rsid w:val="00850946"/>
    <w:rsid w:val="00851845"/>
    <w:rsid w:val="00851E4E"/>
    <w:rsid w:val="00852782"/>
    <w:rsid w:val="008529DE"/>
    <w:rsid w:val="008553C9"/>
    <w:rsid w:val="0085572B"/>
    <w:rsid w:val="0085597D"/>
    <w:rsid w:val="00855A7F"/>
    <w:rsid w:val="00857566"/>
    <w:rsid w:val="00857794"/>
    <w:rsid w:val="0085791E"/>
    <w:rsid w:val="00857AA5"/>
    <w:rsid w:val="0086015D"/>
    <w:rsid w:val="008604C5"/>
    <w:rsid w:val="00860D61"/>
    <w:rsid w:val="00860EB1"/>
    <w:rsid w:val="0086145D"/>
    <w:rsid w:val="00862C6A"/>
    <w:rsid w:val="008630D7"/>
    <w:rsid w:val="00863542"/>
    <w:rsid w:val="00863630"/>
    <w:rsid w:val="008642FF"/>
    <w:rsid w:val="00871AC6"/>
    <w:rsid w:val="00871CD9"/>
    <w:rsid w:val="00872793"/>
    <w:rsid w:val="008732E0"/>
    <w:rsid w:val="008733FC"/>
    <w:rsid w:val="0087398D"/>
    <w:rsid w:val="00873E90"/>
    <w:rsid w:val="00873F22"/>
    <w:rsid w:val="008746E6"/>
    <w:rsid w:val="00875DD1"/>
    <w:rsid w:val="008770F9"/>
    <w:rsid w:val="008771F3"/>
    <w:rsid w:val="00877987"/>
    <w:rsid w:val="00880313"/>
    <w:rsid w:val="0088127F"/>
    <w:rsid w:val="00881882"/>
    <w:rsid w:val="008819D4"/>
    <w:rsid w:val="00882FFA"/>
    <w:rsid w:val="00883963"/>
    <w:rsid w:val="00883D1D"/>
    <w:rsid w:val="0088498A"/>
    <w:rsid w:val="00885BF5"/>
    <w:rsid w:val="00886DF8"/>
    <w:rsid w:val="0089136B"/>
    <w:rsid w:val="00891578"/>
    <w:rsid w:val="008931C0"/>
    <w:rsid w:val="0089428F"/>
    <w:rsid w:val="00894E52"/>
    <w:rsid w:val="008954D4"/>
    <w:rsid w:val="00895D6D"/>
    <w:rsid w:val="008969B3"/>
    <w:rsid w:val="00896CD1"/>
    <w:rsid w:val="008976B5"/>
    <w:rsid w:val="008A0620"/>
    <w:rsid w:val="008A07F6"/>
    <w:rsid w:val="008A1219"/>
    <w:rsid w:val="008A1229"/>
    <w:rsid w:val="008A1A14"/>
    <w:rsid w:val="008A3D66"/>
    <w:rsid w:val="008A49A2"/>
    <w:rsid w:val="008A4B4F"/>
    <w:rsid w:val="008B0CA3"/>
    <w:rsid w:val="008B14B2"/>
    <w:rsid w:val="008B14DF"/>
    <w:rsid w:val="008B2D54"/>
    <w:rsid w:val="008B4127"/>
    <w:rsid w:val="008B5D26"/>
    <w:rsid w:val="008C1E00"/>
    <w:rsid w:val="008C215D"/>
    <w:rsid w:val="008C4507"/>
    <w:rsid w:val="008C5D1E"/>
    <w:rsid w:val="008C69BF"/>
    <w:rsid w:val="008C6E7B"/>
    <w:rsid w:val="008C7206"/>
    <w:rsid w:val="008C760D"/>
    <w:rsid w:val="008D168B"/>
    <w:rsid w:val="008D18E0"/>
    <w:rsid w:val="008D26E3"/>
    <w:rsid w:val="008D2DDB"/>
    <w:rsid w:val="008D4348"/>
    <w:rsid w:val="008D4726"/>
    <w:rsid w:val="008D511A"/>
    <w:rsid w:val="008D5AB2"/>
    <w:rsid w:val="008D62F1"/>
    <w:rsid w:val="008D6794"/>
    <w:rsid w:val="008D69A1"/>
    <w:rsid w:val="008D7536"/>
    <w:rsid w:val="008D7F87"/>
    <w:rsid w:val="008E0377"/>
    <w:rsid w:val="008E2F17"/>
    <w:rsid w:val="008E489A"/>
    <w:rsid w:val="008E48AE"/>
    <w:rsid w:val="008E4AE1"/>
    <w:rsid w:val="008E5926"/>
    <w:rsid w:val="008E6A36"/>
    <w:rsid w:val="008E748B"/>
    <w:rsid w:val="008F078E"/>
    <w:rsid w:val="008F083D"/>
    <w:rsid w:val="008F109F"/>
    <w:rsid w:val="008F1B8D"/>
    <w:rsid w:val="008F2556"/>
    <w:rsid w:val="008F329F"/>
    <w:rsid w:val="008F334F"/>
    <w:rsid w:val="008F51CE"/>
    <w:rsid w:val="008F5930"/>
    <w:rsid w:val="008F5D07"/>
    <w:rsid w:val="008F63D6"/>
    <w:rsid w:val="008F676B"/>
    <w:rsid w:val="00900EB4"/>
    <w:rsid w:val="00900FA6"/>
    <w:rsid w:val="00900FB8"/>
    <w:rsid w:val="00901404"/>
    <w:rsid w:val="00901669"/>
    <w:rsid w:val="009046E3"/>
    <w:rsid w:val="00906B75"/>
    <w:rsid w:val="00907D21"/>
    <w:rsid w:val="0091091D"/>
    <w:rsid w:val="009132BF"/>
    <w:rsid w:val="00914881"/>
    <w:rsid w:val="00914A7B"/>
    <w:rsid w:val="00915228"/>
    <w:rsid w:val="00916437"/>
    <w:rsid w:val="00917805"/>
    <w:rsid w:val="00917A33"/>
    <w:rsid w:val="0092462A"/>
    <w:rsid w:val="00925005"/>
    <w:rsid w:val="009259B0"/>
    <w:rsid w:val="00933E4F"/>
    <w:rsid w:val="0093445F"/>
    <w:rsid w:val="00935D4C"/>
    <w:rsid w:val="009364C8"/>
    <w:rsid w:val="00940C84"/>
    <w:rsid w:val="0094284E"/>
    <w:rsid w:val="0094306F"/>
    <w:rsid w:val="00943288"/>
    <w:rsid w:val="0094398A"/>
    <w:rsid w:val="009439C6"/>
    <w:rsid w:val="00945BD7"/>
    <w:rsid w:val="0094680E"/>
    <w:rsid w:val="009501E6"/>
    <w:rsid w:val="00950565"/>
    <w:rsid w:val="00950606"/>
    <w:rsid w:val="00950786"/>
    <w:rsid w:val="00951D33"/>
    <w:rsid w:val="00955993"/>
    <w:rsid w:val="009566D7"/>
    <w:rsid w:val="00957BC4"/>
    <w:rsid w:val="009607CF"/>
    <w:rsid w:val="0096132A"/>
    <w:rsid w:val="00964AFE"/>
    <w:rsid w:val="00964E3C"/>
    <w:rsid w:val="009650B2"/>
    <w:rsid w:val="009701EA"/>
    <w:rsid w:val="009702C4"/>
    <w:rsid w:val="00973BA3"/>
    <w:rsid w:val="00973D53"/>
    <w:rsid w:val="0097411D"/>
    <w:rsid w:val="00974D03"/>
    <w:rsid w:val="0097590B"/>
    <w:rsid w:val="00976334"/>
    <w:rsid w:val="00976676"/>
    <w:rsid w:val="00976BFB"/>
    <w:rsid w:val="00981560"/>
    <w:rsid w:val="009819B4"/>
    <w:rsid w:val="0098289A"/>
    <w:rsid w:val="00983373"/>
    <w:rsid w:val="009845B0"/>
    <w:rsid w:val="00984FE7"/>
    <w:rsid w:val="00985740"/>
    <w:rsid w:val="00986DDF"/>
    <w:rsid w:val="0098768A"/>
    <w:rsid w:val="00987941"/>
    <w:rsid w:val="00991B89"/>
    <w:rsid w:val="00992B56"/>
    <w:rsid w:val="009944C7"/>
    <w:rsid w:val="009948E2"/>
    <w:rsid w:val="00994A15"/>
    <w:rsid w:val="00995C79"/>
    <w:rsid w:val="00996386"/>
    <w:rsid w:val="00996875"/>
    <w:rsid w:val="009978FD"/>
    <w:rsid w:val="00997AC7"/>
    <w:rsid w:val="00997E64"/>
    <w:rsid w:val="009A1B80"/>
    <w:rsid w:val="009A290F"/>
    <w:rsid w:val="009A334E"/>
    <w:rsid w:val="009A3497"/>
    <w:rsid w:val="009A39EE"/>
    <w:rsid w:val="009A44EE"/>
    <w:rsid w:val="009A57EC"/>
    <w:rsid w:val="009B075A"/>
    <w:rsid w:val="009B0903"/>
    <w:rsid w:val="009B0920"/>
    <w:rsid w:val="009B31CD"/>
    <w:rsid w:val="009B495D"/>
    <w:rsid w:val="009B4E18"/>
    <w:rsid w:val="009B69BD"/>
    <w:rsid w:val="009B732F"/>
    <w:rsid w:val="009C112D"/>
    <w:rsid w:val="009C33EB"/>
    <w:rsid w:val="009C42F5"/>
    <w:rsid w:val="009C472E"/>
    <w:rsid w:val="009C4AA1"/>
    <w:rsid w:val="009C739C"/>
    <w:rsid w:val="009D07AC"/>
    <w:rsid w:val="009D085B"/>
    <w:rsid w:val="009D1603"/>
    <w:rsid w:val="009D29A1"/>
    <w:rsid w:val="009D29CE"/>
    <w:rsid w:val="009D3ADD"/>
    <w:rsid w:val="009D45E5"/>
    <w:rsid w:val="009D53EF"/>
    <w:rsid w:val="009D7A57"/>
    <w:rsid w:val="009E186E"/>
    <w:rsid w:val="009E1D23"/>
    <w:rsid w:val="009E247B"/>
    <w:rsid w:val="009E362F"/>
    <w:rsid w:val="009E5E55"/>
    <w:rsid w:val="009E5E7E"/>
    <w:rsid w:val="009E67A3"/>
    <w:rsid w:val="009E69AC"/>
    <w:rsid w:val="009E6F86"/>
    <w:rsid w:val="009E7782"/>
    <w:rsid w:val="009F005F"/>
    <w:rsid w:val="009F15E3"/>
    <w:rsid w:val="009F2945"/>
    <w:rsid w:val="009F32A2"/>
    <w:rsid w:val="009F3AF2"/>
    <w:rsid w:val="009F4153"/>
    <w:rsid w:val="009F456B"/>
    <w:rsid w:val="009F742D"/>
    <w:rsid w:val="00A0144E"/>
    <w:rsid w:val="00A01765"/>
    <w:rsid w:val="00A049D2"/>
    <w:rsid w:val="00A04FA8"/>
    <w:rsid w:val="00A05013"/>
    <w:rsid w:val="00A06287"/>
    <w:rsid w:val="00A068DD"/>
    <w:rsid w:val="00A10557"/>
    <w:rsid w:val="00A10943"/>
    <w:rsid w:val="00A11427"/>
    <w:rsid w:val="00A11C15"/>
    <w:rsid w:val="00A11D6B"/>
    <w:rsid w:val="00A1245D"/>
    <w:rsid w:val="00A128DC"/>
    <w:rsid w:val="00A12950"/>
    <w:rsid w:val="00A132A3"/>
    <w:rsid w:val="00A1416A"/>
    <w:rsid w:val="00A14CDE"/>
    <w:rsid w:val="00A15573"/>
    <w:rsid w:val="00A1624F"/>
    <w:rsid w:val="00A16FF1"/>
    <w:rsid w:val="00A21521"/>
    <w:rsid w:val="00A22068"/>
    <w:rsid w:val="00A22BA1"/>
    <w:rsid w:val="00A243AB"/>
    <w:rsid w:val="00A2636F"/>
    <w:rsid w:val="00A301EB"/>
    <w:rsid w:val="00A3028D"/>
    <w:rsid w:val="00A30528"/>
    <w:rsid w:val="00A30DAD"/>
    <w:rsid w:val="00A32C6D"/>
    <w:rsid w:val="00A339C6"/>
    <w:rsid w:val="00A34AC3"/>
    <w:rsid w:val="00A34C28"/>
    <w:rsid w:val="00A34D67"/>
    <w:rsid w:val="00A34E26"/>
    <w:rsid w:val="00A35DB1"/>
    <w:rsid w:val="00A37091"/>
    <w:rsid w:val="00A37F62"/>
    <w:rsid w:val="00A409AC"/>
    <w:rsid w:val="00A40D73"/>
    <w:rsid w:val="00A416E6"/>
    <w:rsid w:val="00A420E0"/>
    <w:rsid w:val="00A43C47"/>
    <w:rsid w:val="00A4564F"/>
    <w:rsid w:val="00A45B67"/>
    <w:rsid w:val="00A46209"/>
    <w:rsid w:val="00A4638B"/>
    <w:rsid w:val="00A47142"/>
    <w:rsid w:val="00A51CD6"/>
    <w:rsid w:val="00A5296E"/>
    <w:rsid w:val="00A531E8"/>
    <w:rsid w:val="00A537B1"/>
    <w:rsid w:val="00A55470"/>
    <w:rsid w:val="00A566E6"/>
    <w:rsid w:val="00A57B69"/>
    <w:rsid w:val="00A60224"/>
    <w:rsid w:val="00A610F1"/>
    <w:rsid w:val="00A61278"/>
    <w:rsid w:val="00A6280A"/>
    <w:rsid w:val="00A62D5C"/>
    <w:rsid w:val="00A64926"/>
    <w:rsid w:val="00A65E26"/>
    <w:rsid w:val="00A6671F"/>
    <w:rsid w:val="00A66CE6"/>
    <w:rsid w:val="00A6728E"/>
    <w:rsid w:val="00A7007D"/>
    <w:rsid w:val="00A7052D"/>
    <w:rsid w:val="00A717FC"/>
    <w:rsid w:val="00A72009"/>
    <w:rsid w:val="00A72052"/>
    <w:rsid w:val="00A7314B"/>
    <w:rsid w:val="00A73605"/>
    <w:rsid w:val="00A73616"/>
    <w:rsid w:val="00A75045"/>
    <w:rsid w:val="00A750F2"/>
    <w:rsid w:val="00A76CA3"/>
    <w:rsid w:val="00A77061"/>
    <w:rsid w:val="00A82597"/>
    <w:rsid w:val="00A82F75"/>
    <w:rsid w:val="00A8308E"/>
    <w:rsid w:val="00A836F7"/>
    <w:rsid w:val="00A84072"/>
    <w:rsid w:val="00A8522C"/>
    <w:rsid w:val="00A86085"/>
    <w:rsid w:val="00A86680"/>
    <w:rsid w:val="00A87494"/>
    <w:rsid w:val="00A87827"/>
    <w:rsid w:val="00A90618"/>
    <w:rsid w:val="00A90AF0"/>
    <w:rsid w:val="00A90BF7"/>
    <w:rsid w:val="00A90CA9"/>
    <w:rsid w:val="00A9131E"/>
    <w:rsid w:val="00A947E5"/>
    <w:rsid w:val="00AA0501"/>
    <w:rsid w:val="00AA15B6"/>
    <w:rsid w:val="00AA24F9"/>
    <w:rsid w:val="00AA3510"/>
    <w:rsid w:val="00AA3564"/>
    <w:rsid w:val="00AA3DBF"/>
    <w:rsid w:val="00AA471A"/>
    <w:rsid w:val="00AA4F8E"/>
    <w:rsid w:val="00AA66FE"/>
    <w:rsid w:val="00AA734A"/>
    <w:rsid w:val="00AB0A80"/>
    <w:rsid w:val="00AB27B5"/>
    <w:rsid w:val="00AB2AAE"/>
    <w:rsid w:val="00AB393E"/>
    <w:rsid w:val="00AB3A72"/>
    <w:rsid w:val="00AB420C"/>
    <w:rsid w:val="00AB43FE"/>
    <w:rsid w:val="00AB506E"/>
    <w:rsid w:val="00AB56AC"/>
    <w:rsid w:val="00AB613C"/>
    <w:rsid w:val="00AB63CF"/>
    <w:rsid w:val="00AB7FC2"/>
    <w:rsid w:val="00AC04E3"/>
    <w:rsid w:val="00AC1DD3"/>
    <w:rsid w:val="00AC421A"/>
    <w:rsid w:val="00AC468B"/>
    <w:rsid w:val="00AC4E0C"/>
    <w:rsid w:val="00AC4F03"/>
    <w:rsid w:val="00AC4F5B"/>
    <w:rsid w:val="00AC50F9"/>
    <w:rsid w:val="00AC55F9"/>
    <w:rsid w:val="00AC613C"/>
    <w:rsid w:val="00AD2391"/>
    <w:rsid w:val="00AD2F81"/>
    <w:rsid w:val="00AD30C1"/>
    <w:rsid w:val="00AD390C"/>
    <w:rsid w:val="00AD3A90"/>
    <w:rsid w:val="00AD4B74"/>
    <w:rsid w:val="00AD4BCE"/>
    <w:rsid w:val="00AD4C84"/>
    <w:rsid w:val="00AD7784"/>
    <w:rsid w:val="00AE1773"/>
    <w:rsid w:val="00AE1978"/>
    <w:rsid w:val="00AE1F99"/>
    <w:rsid w:val="00AE3147"/>
    <w:rsid w:val="00AE45D4"/>
    <w:rsid w:val="00AE48A7"/>
    <w:rsid w:val="00AE519A"/>
    <w:rsid w:val="00AE51A3"/>
    <w:rsid w:val="00AE6DBF"/>
    <w:rsid w:val="00AF015B"/>
    <w:rsid w:val="00AF041C"/>
    <w:rsid w:val="00AF05EC"/>
    <w:rsid w:val="00AF1887"/>
    <w:rsid w:val="00AF21F0"/>
    <w:rsid w:val="00AF3084"/>
    <w:rsid w:val="00AF386B"/>
    <w:rsid w:val="00AF412F"/>
    <w:rsid w:val="00AF448D"/>
    <w:rsid w:val="00AF4955"/>
    <w:rsid w:val="00AF51F9"/>
    <w:rsid w:val="00AF5B37"/>
    <w:rsid w:val="00AF7095"/>
    <w:rsid w:val="00AF7FDB"/>
    <w:rsid w:val="00B00EC6"/>
    <w:rsid w:val="00B013AE"/>
    <w:rsid w:val="00B0207A"/>
    <w:rsid w:val="00B0209A"/>
    <w:rsid w:val="00B02897"/>
    <w:rsid w:val="00B02903"/>
    <w:rsid w:val="00B03F13"/>
    <w:rsid w:val="00B043BE"/>
    <w:rsid w:val="00B0528B"/>
    <w:rsid w:val="00B06D7A"/>
    <w:rsid w:val="00B07697"/>
    <w:rsid w:val="00B105F1"/>
    <w:rsid w:val="00B10DC1"/>
    <w:rsid w:val="00B12376"/>
    <w:rsid w:val="00B12FC5"/>
    <w:rsid w:val="00B1473A"/>
    <w:rsid w:val="00B147FC"/>
    <w:rsid w:val="00B14EBB"/>
    <w:rsid w:val="00B1523C"/>
    <w:rsid w:val="00B15909"/>
    <w:rsid w:val="00B15BAA"/>
    <w:rsid w:val="00B15E26"/>
    <w:rsid w:val="00B16138"/>
    <w:rsid w:val="00B17E0F"/>
    <w:rsid w:val="00B21116"/>
    <w:rsid w:val="00B211EE"/>
    <w:rsid w:val="00B21367"/>
    <w:rsid w:val="00B229C1"/>
    <w:rsid w:val="00B24AF8"/>
    <w:rsid w:val="00B24B30"/>
    <w:rsid w:val="00B250D6"/>
    <w:rsid w:val="00B30C7E"/>
    <w:rsid w:val="00B3106E"/>
    <w:rsid w:val="00B311D8"/>
    <w:rsid w:val="00B318A8"/>
    <w:rsid w:val="00B31D48"/>
    <w:rsid w:val="00B33A84"/>
    <w:rsid w:val="00B34CF0"/>
    <w:rsid w:val="00B35459"/>
    <w:rsid w:val="00B3782D"/>
    <w:rsid w:val="00B41D12"/>
    <w:rsid w:val="00B43D17"/>
    <w:rsid w:val="00B452F5"/>
    <w:rsid w:val="00B459DF"/>
    <w:rsid w:val="00B46567"/>
    <w:rsid w:val="00B46591"/>
    <w:rsid w:val="00B50F02"/>
    <w:rsid w:val="00B512FB"/>
    <w:rsid w:val="00B5267D"/>
    <w:rsid w:val="00B5467A"/>
    <w:rsid w:val="00B55BD9"/>
    <w:rsid w:val="00B55D10"/>
    <w:rsid w:val="00B55D55"/>
    <w:rsid w:val="00B571EC"/>
    <w:rsid w:val="00B600DF"/>
    <w:rsid w:val="00B60B4B"/>
    <w:rsid w:val="00B62E62"/>
    <w:rsid w:val="00B64D05"/>
    <w:rsid w:val="00B661A0"/>
    <w:rsid w:val="00B66B98"/>
    <w:rsid w:val="00B67965"/>
    <w:rsid w:val="00B725AD"/>
    <w:rsid w:val="00B72A6A"/>
    <w:rsid w:val="00B732FF"/>
    <w:rsid w:val="00B75525"/>
    <w:rsid w:val="00B75A62"/>
    <w:rsid w:val="00B7649A"/>
    <w:rsid w:val="00B76973"/>
    <w:rsid w:val="00B76B29"/>
    <w:rsid w:val="00B80AD9"/>
    <w:rsid w:val="00B82642"/>
    <w:rsid w:val="00B835D0"/>
    <w:rsid w:val="00B84CCF"/>
    <w:rsid w:val="00B851A0"/>
    <w:rsid w:val="00B866EF"/>
    <w:rsid w:val="00B87180"/>
    <w:rsid w:val="00B875AC"/>
    <w:rsid w:val="00B87ADF"/>
    <w:rsid w:val="00B91B56"/>
    <w:rsid w:val="00B91B8E"/>
    <w:rsid w:val="00B91F35"/>
    <w:rsid w:val="00B928DF"/>
    <w:rsid w:val="00B92A9F"/>
    <w:rsid w:val="00B94661"/>
    <w:rsid w:val="00B9538E"/>
    <w:rsid w:val="00B963FF"/>
    <w:rsid w:val="00B97387"/>
    <w:rsid w:val="00BA071F"/>
    <w:rsid w:val="00BA0EF4"/>
    <w:rsid w:val="00BA1540"/>
    <w:rsid w:val="00BA296C"/>
    <w:rsid w:val="00BA2B68"/>
    <w:rsid w:val="00BA2C42"/>
    <w:rsid w:val="00BA3A52"/>
    <w:rsid w:val="00BA4D6E"/>
    <w:rsid w:val="00BA4DE1"/>
    <w:rsid w:val="00BA5A32"/>
    <w:rsid w:val="00BA60D6"/>
    <w:rsid w:val="00BA62C7"/>
    <w:rsid w:val="00BA6FCC"/>
    <w:rsid w:val="00BB015C"/>
    <w:rsid w:val="00BB13EE"/>
    <w:rsid w:val="00BB1880"/>
    <w:rsid w:val="00BB2FF2"/>
    <w:rsid w:val="00BB347E"/>
    <w:rsid w:val="00BB34CD"/>
    <w:rsid w:val="00BB3582"/>
    <w:rsid w:val="00BB657B"/>
    <w:rsid w:val="00BB6E82"/>
    <w:rsid w:val="00BB7E74"/>
    <w:rsid w:val="00BC007B"/>
    <w:rsid w:val="00BC19A5"/>
    <w:rsid w:val="00BC2026"/>
    <w:rsid w:val="00BC33C5"/>
    <w:rsid w:val="00BC3C17"/>
    <w:rsid w:val="00BC45D5"/>
    <w:rsid w:val="00BC516A"/>
    <w:rsid w:val="00BC70A9"/>
    <w:rsid w:val="00BC7429"/>
    <w:rsid w:val="00BD09F3"/>
    <w:rsid w:val="00BD2DEB"/>
    <w:rsid w:val="00BD432C"/>
    <w:rsid w:val="00BD4A5D"/>
    <w:rsid w:val="00BD5507"/>
    <w:rsid w:val="00BD5CE3"/>
    <w:rsid w:val="00BD616C"/>
    <w:rsid w:val="00BD68E2"/>
    <w:rsid w:val="00BD6F6C"/>
    <w:rsid w:val="00BE0580"/>
    <w:rsid w:val="00BE077E"/>
    <w:rsid w:val="00BE1E7C"/>
    <w:rsid w:val="00BE4224"/>
    <w:rsid w:val="00BE4255"/>
    <w:rsid w:val="00BE437C"/>
    <w:rsid w:val="00BE4C8F"/>
    <w:rsid w:val="00BE4EA4"/>
    <w:rsid w:val="00BE5BE4"/>
    <w:rsid w:val="00BE5D01"/>
    <w:rsid w:val="00BE5EC2"/>
    <w:rsid w:val="00BE7A65"/>
    <w:rsid w:val="00BF0A48"/>
    <w:rsid w:val="00BF24D0"/>
    <w:rsid w:val="00BF3C35"/>
    <w:rsid w:val="00BF3D1E"/>
    <w:rsid w:val="00BF4706"/>
    <w:rsid w:val="00BF4DC1"/>
    <w:rsid w:val="00BF4FAE"/>
    <w:rsid w:val="00BF5A83"/>
    <w:rsid w:val="00BF6907"/>
    <w:rsid w:val="00BF6921"/>
    <w:rsid w:val="00BF6B0E"/>
    <w:rsid w:val="00BF6DFE"/>
    <w:rsid w:val="00BF6F05"/>
    <w:rsid w:val="00C00420"/>
    <w:rsid w:val="00C01702"/>
    <w:rsid w:val="00C021A5"/>
    <w:rsid w:val="00C02405"/>
    <w:rsid w:val="00C02485"/>
    <w:rsid w:val="00C04AA3"/>
    <w:rsid w:val="00C04AB0"/>
    <w:rsid w:val="00C063DD"/>
    <w:rsid w:val="00C06650"/>
    <w:rsid w:val="00C06B9A"/>
    <w:rsid w:val="00C073D7"/>
    <w:rsid w:val="00C07B25"/>
    <w:rsid w:val="00C10EA0"/>
    <w:rsid w:val="00C113FA"/>
    <w:rsid w:val="00C13370"/>
    <w:rsid w:val="00C13A0C"/>
    <w:rsid w:val="00C145E7"/>
    <w:rsid w:val="00C14B87"/>
    <w:rsid w:val="00C1620A"/>
    <w:rsid w:val="00C168E4"/>
    <w:rsid w:val="00C16BC5"/>
    <w:rsid w:val="00C17156"/>
    <w:rsid w:val="00C200B3"/>
    <w:rsid w:val="00C20E01"/>
    <w:rsid w:val="00C210F5"/>
    <w:rsid w:val="00C21159"/>
    <w:rsid w:val="00C219D3"/>
    <w:rsid w:val="00C21BE7"/>
    <w:rsid w:val="00C22A0A"/>
    <w:rsid w:val="00C238CB"/>
    <w:rsid w:val="00C23BB9"/>
    <w:rsid w:val="00C2415F"/>
    <w:rsid w:val="00C256DC"/>
    <w:rsid w:val="00C25903"/>
    <w:rsid w:val="00C2682A"/>
    <w:rsid w:val="00C27509"/>
    <w:rsid w:val="00C311D1"/>
    <w:rsid w:val="00C31ABF"/>
    <w:rsid w:val="00C32267"/>
    <w:rsid w:val="00C335CA"/>
    <w:rsid w:val="00C338C5"/>
    <w:rsid w:val="00C33A89"/>
    <w:rsid w:val="00C344E4"/>
    <w:rsid w:val="00C34D58"/>
    <w:rsid w:val="00C3784C"/>
    <w:rsid w:val="00C37B23"/>
    <w:rsid w:val="00C424DE"/>
    <w:rsid w:val="00C4298E"/>
    <w:rsid w:val="00C42AD5"/>
    <w:rsid w:val="00C43002"/>
    <w:rsid w:val="00C451CF"/>
    <w:rsid w:val="00C45FDD"/>
    <w:rsid w:val="00C465BE"/>
    <w:rsid w:val="00C46A74"/>
    <w:rsid w:val="00C47558"/>
    <w:rsid w:val="00C4780B"/>
    <w:rsid w:val="00C51742"/>
    <w:rsid w:val="00C52814"/>
    <w:rsid w:val="00C52F51"/>
    <w:rsid w:val="00C57D91"/>
    <w:rsid w:val="00C6078D"/>
    <w:rsid w:val="00C616E5"/>
    <w:rsid w:val="00C61ED8"/>
    <w:rsid w:val="00C62137"/>
    <w:rsid w:val="00C6307E"/>
    <w:rsid w:val="00C640A0"/>
    <w:rsid w:val="00C643FE"/>
    <w:rsid w:val="00C6440A"/>
    <w:rsid w:val="00C64535"/>
    <w:rsid w:val="00C64F52"/>
    <w:rsid w:val="00C651A2"/>
    <w:rsid w:val="00C651B5"/>
    <w:rsid w:val="00C66377"/>
    <w:rsid w:val="00C6638C"/>
    <w:rsid w:val="00C66B95"/>
    <w:rsid w:val="00C7237E"/>
    <w:rsid w:val="00C74A76"/>
    <w:rsid w:val="00C74AF7"/>
    <w:rsid w:val="00C75073"/>
    <w:rsid w:val="00C75C8D"/>
    <w:rsid w:val="00C7759E"/>
    <w:rsid w:val="00C80280"/>
    <w:rsid w:val="00C81768"/>
    <w:rsid w:val="00C817BD"/>
    <w:rsid w:val="00C81DE4"/>
    <w:rsid w:val="00C8654A"/>
    <w:rsid w:val="00C91A31"/>
    <w:rsid w:val="00C951C2"/>
    <w:rsid w:val="00C968DC"/>
    <w:rsid w:val="00C96DAD"/>
    <w:rsid w:val="00C970CD"/>
    <w:rsid w:val="00C9715D"/>
    <w:rsid w:val="00CA0028"/>
    <w:rsid w:val="00CA2A0C"/>
    <w:rsid w:val="00CA3574"/>
    <w:rsid w:val="00CA62B8"/>
    <w:rsid w:val="00CA7827"/>
    <w:rsid w:val="00CB0997"/>
    <w:rsid w:val="00CB260E"/>
    <w:rsid w:val="00CB3DBB"/>
    <w:rsid w:val="00CB5656"/>
    <w:rsid w:val="00CB56D2"/>
    <w:rsid w:val="00CB6EBE"/>
    <w:rsid w:val="00CB7D05"/>
    <w:rsid w:val="00CB7E78"/>
    <w:rsid w:val="00CC1F72"/>
    <w:rsid w:val="00CC275F"/>
    <w:rsid w:val="00CC278A"/>
    <w:rsid w:val="00CC3B64"/>
    <w:rsid w:val="00CC4995"/>
    <w:rsid w:val="00CC49C8"/>
    <w:rsid w:val="00CC511E"/>
    <w:rsid w:val="00CC56C1"/>
    <w:rsid w:val="00CD11D6"/>
    <w:rsid w:val="00CD1695"/>
    <w:rsid w:val="00CD187D"/>
    <w:rsid w:val="00CD18E0"/>
    <w:rsid w:val="00CD3E81"/>
    <w:rsid w:val="00CD6969"/>
    <w:rsid w:val="00CD69D5"/>
    <w:rsid w:val="00CD7168"/>
    <w:rsid w:val="00CE04EB"/>
    <w:rsid w:val="00CE0912"/>
    <w:rsid w:val="00CE157B"/>
    <w:rsid w:val="00CE313E"/>
    <w:rsid w:val="00CE3B8C"/>
    <w:rsid w:val="00CE4363"/>
    <w:rsid w:val="00CE4CEB"/>
    <w:rsid w:val="00CE6847"/>
    <w:rsid w:val="00CE77FC"/>
    <w:rsid w:val="00CF0D9E"/>
    <w:rsid w:val="00CF0DA2"/>
    <w:rsid w:val="00CF2DA8"/>
    <w:rsid w:val="00CF3AAE"/>
    <w:rsid w:val="00CF51F3"/>
    <w:rsid w:val="00CF5AC2"/>
    <w:rsid w:val="00CF7B39"/>
    <w:rsid w:val="00D00FA8"/>
    <w:rsid w:val="00D02259"/>
    <w:rsid w:val="00D026EF"/>
    <w:rsid w:val="00D02B72"/>
    <w:rsid w:val="00D03DBA"/>
    <w:rsid w:val="00D04609"/>
    <w:rsid w:val="00D05171"/>
    <w:rsid w:val="00D113AB"/>
    <w:rsid w:val="00D12576"/>
    <w:rsid w:val="00D14186"/>
    <w:rsid w:val="00D15AE4"/>
    <w:rsid w:val="00D160DE"/>
    <w:rsid w:val="00D16841"/>
    <w:rsid w:val="00D175E5"/>
    <w:rsid w:val="00D17B98"/>
    <w:rsid w:val="00D17D8F"/>
    <w:rsid w:val="00D21857"/>
    <w:rsid w:val="00D237C8"/>
    <w:rsid w:val="00D243D8"/>
    <w:rsid w:val="00D2466D"/>
    <w:rsid w:val="00D25B4F"/>
    <w:rsid w:val="00D27383"/>
    <w:rsid w:val="00D277DC"/>
    <w:rsid w:val="00D3005C"/>
    <w:rsid w:val="00D30687"/>
    <w:rsid w:val="00D30CF4"/>
    <w:rsid w:val="00D30F1F"/>
    <w:rsid w:val="00D3147B"/>
    <w:rsid w:val="00D34532"/>
    <w:rsid w:val="00D34DF6"/>
    <w:rsid w:val="00D3544B"/>
    <w:rsid w:val="00D37A2C"/>
    <w:rsid w:val="00D37D10"/>
    <w:rsid w:val="00D406BC"/>
    <w:rsid w:val="00D41853"/>
    <w:rsid w:val="00D41C14"/>
    <w:rsid w:val="00D42009"/>
    <w:rsid w:val="00D42098"/>
    <w:rsid w:val="00D423A0"/>
    <w:rsid w:val="00D42F49"/>
    <w:rsid w:val="00D4360C"/>
    <w:rsid w:val="00D43691"/>
    <w:rsid w:val="00D4412C"/>
    <w:rsid w:val="00D456D6"/>
    <w:rsid w:val="00D461F1"/>
    <w:rsid w:val="00D468B9"/>
    <w:rsid w:val="00D476B3"/>
    <w:rsid w:val="00D47F85"/>
    <w:rsid w:val="00D51AEC"/>
    <w:rsid w:val="00D522C1"/>
    <w:rsid w:val="00D54865"/>
    <w:rsid w:val="00D6003D"/>
    <w:rsid w:val="00D6102E"/>
    <w:rsid w:val="00D6122C"/>
    <w:rsid w:val="00D61977"/>
    <w:rsid w:val="00D6253D"/>
    <w:rsid w:val="00D62926"/>
    <w:rsid w:val="00D6344F"/>
    <w:rsid w:val="00D64F18"/>
    <w:rsid w:val="00D666B2"/>
    <w:rsid w:val="00D672B3"/>
    <w:rsid w:val="00D677FF"/>
    <w:rsid w:val="00D710A1"/>
    <w:rsid w:val="00D720C7"/>
    <w:rsid w:val="00D7255C"/>
    <w:rsid w:val="00D727E7"/>
    <w:rsid w:val="00D72EFE"/>
    <w:rsid w:val="00D73777"/>
    <w:rsid w:val="00D73FF1"/>
    <w:rsid w:val="00D74FE2"/>
    <w:rsid w:val="00D759D7"/>
    <w:rsid w:val="00D77739"/>
    <w:rsid w:val="00D77C6B"/>
    <w:rsid w:val="00D8030C"/>
    <w:rsid w:val="00D80B0E"/>
    <w:rsid w:val="00D80E16"/>
    <w:rsid w:val="00D812B8"/>
    <w:rsid w:val="00D81E15"/>
    <w:rsid w:val="00D83F7B"/>
    <w:rsid w:val="00D84191"/>
    <w:rsid w:val="00D842B0"/>
    <w:rsid w:val="00D84B98"/>
    <w:rsid w:val="00D86227"/>
    <w:rsid w:val="00D876C5"/>
    <w:rsid w:val="00D879BF"/>
    <w:rsid w:val="00D905C3"/>
    <w:rsid w:val="00D9072B"/>
    <w:rsid w:val="00D909FC"/>
    <w:rsid w:val="00D92AC6"/>
    <w:rsid w:val="00D92C99"/>
    <w:rsid w:val="00D93468"/>
    <w:rsid w:val="00D935D6"/>
    <w:rsid w:val="00D93B34"/>
    <w:rsid w:val="00D93FD3"/>
    <w:rsid w:val="00D943AB"/>
    <w:rsid w:val="00D9714E"/>
    <w:rsid w:val="00D9790A"/>
    <w:rsid w:val="00D97DE6"/>
    <w:rsid w:val="00DA0071"/>
    <w:rsid w:val="00DA02FC"/>
    <w:rsid w:val="00DA119B"/>
    <w:rsid w:val="00DA1515"/>
    <w:rsid w:val="00DA39B1"/>
    <w:rsid w:val="00DA41A5"/>
    <w:rsid w:val="00DA4687"/>
    <w:rsid w:val="00DA501E"/>
    <w:rsid w:val="00DA50F0"/>
    <w:rsid w:val="00DA5293"/>
    <w:rsid w:val="00DA5B0B"/>
    <w:rsid w:val="00DA7227"/>
    <w:rsid w:val="00DA7392"/>
    <w:rsid w:val="00DA7877"/>
    <w:rsid w:val="00DB082C"/>
    <w:rsid w:val="00DB0A1E"/>
    <w:rsid w:val="00DB2205"/>
    <w:rsid w:val="00DB2635"/>
    <w:rsid w:val="00DB3669"/>
    <w:rsid w:val="00DB3C59"/>
    <w:rsid w:val="00DB4054"/>
    <w:rsid w:val="00DB488F"/>
    <w:rsid w:val="00DB607D"/>
    <w:rsid w:val="00DB723E"/>
    <w:rsid w:val="00DB7604"/>
    <w:rsid w:val="00DB7C55"/>
    <w:rsid w:val="00DC0818"/>
    <w:rsid w:val="00DC2506"/>
    <w:rsid w:val="00DC36F8"/>
    <w:rsid w:val="00DC498C"/>
    <w:rsid w:val="00DC53AD"/>
    <w:rsid w:val="00DC55AD"/>
    <w:rsid w:val="00DC58FC"/>
    <w:rsid w:val="00DC5D4B"/>
    <w:rsid w:val="00DC77CF"/>
    <w:rsid w:val="00DC77FC"/>
    <w:rsid w:val="00DD13D6"/>
    <w:rsid w:val="00DD2C91"/>
    <w:rsid w:val="00DE0FD9"/>
    <w:rsid w:val="00DE18AD"/>
    <w:rsid w:val="00DE2AA3"/>
    <w:rsid w:val="00DE3CAA"/>
    <w:rsid w:val="00DE709A"/>
    <w:rsid w:val="00DF07A8"/>
    <w:rsid w:val="00DF1D4A"/>
    <w:rsid w:val="00DF30DD"/>
    <w:rsid w:val="00DF3523"/>
    <w:rsid w:val="00DF43B9"/>
    <w:rsid w:val="00DF5257"/>
    <w:rsid w:val="00DF533C"/>
    <w:rsid w:val="00DF565B"/>
    <w:rsid w:val="00DF5E81"/>
    <w:rsid w:val="00DF6461"/>
    <w:rsid w:val="00DF6DEC"/>
    <w:rsid w:val="00DF76C8"/>
    <w:rsid w:val="00DF76E5"/>
    <w:rsid w:val="00DF7D23"/>
    <w:rsid w:val="00DF7D7B"/>
    <w:rsid w:val="00E00383"/>
    <w:rsid w:val="00E00642"/>
    <w:rsid w:val="00E020D6"/>
    <w:rsid w:val="00E02526"/>
    <w:rsid w:val="00E0636B"/>
    <w:rsid w:val="00E06E3A"/>
    <w:rsid w:val="00E079B1"/>
    <w:rsid w:val="00E07BBA"/>
    <w:rsid w:val="00E07EDE"/>
    <w:rsid w:val="00E07F19"/>
    <w:rsid w:val="00E11102"/>
    <w:rsid w:val="00E11D2F"/>
    <w:rsid w:val="00E1243E"/>
    <w:rsid w:val="00E12EAB"/>
    <w:rsid w:val="00E132B5"/>
    <w:rsid w:val="00E13EBA"/>
    <w:rsid w:val="00E144B3"/>
    <w:rsid w:val="00E1482A"/>
    <w:rsid w:val="00E1546C"/>
    <w:rsid w:val="00E17086"/>
    <w:rsid w:val="00E20153"/>
    <w:rsid w:val="00E201D1"/>
    <w:rsid w:val="00E20C9F"/>
    <w:rsid w:val="00E22A7C"/>
    <w:rsid w:val="00E22BC8"/>
    <w:rsid w:val="00E239B4"/>
    <w:rsid w:val="00E23BE5"/>
    <w:rsid w:val="00E253B1"/>
    <w:rsid w:val="00E26199"/>
    <w:rsid w:val="00E26797"/>
    <w:rsid w:val="00E279FB"/>
    <w:rsid w:val="00E27BDC"/>
    <w:rsid w:val="00E3061A"/>
    <w:rsid w:val="00E320A2"/>
    <w:rsid w:val="00E323AB"/>
    <w:rsid w:val="00E32E36"/>
    <w:rsid w:val="00E35514"/>
    <w:rsid w:val="00E366DC"/>
    <w:rsid w:val="00E36C25"/>
    <w:rsid w:val="00E371C4"/>
    <w:rsid w:val="00E37DBD"/>
    <w:rsid w:val="00E4056C"/>
    <w:rsid w:val="00E405B5"/>
    <w:rsid w:val="00E4094C"/>
    <w:rsid w:val="00E41B17"/>
    <w:rsid w:val="00E42EB4"/>
    <w:rsid w:val="00E44096"/>
    <w:rsid w:val="00E44E35"/>
    <w:rsid w:val="00E455C5"/>
    <w:rsid w:val="00E45C50"/>
    <w:rsid w:val="00E464C0"/>
    <w:rsid w:val="00E47BD7"/>
    <w:rsid w:val="00E50A9A"/>
    <w:rsid w:val="00E51D62"/>
    <w:rsid w:val="00E521B6"/>
    <w:rsid w:val="00E522E8"/>
    <w:rsid w:val="00E57906"/>
    <w:rsid w:val="00E57AB1"/>
    <w:rsid w:val="00E60A31"/>
    <w:rsid w:val="00E614F6"/>
    <w:rsid w:val="00E622CA"/>
    <w:rsid w:val="00E62AE6"/>
    <w:rsid w:val="00E638BC"/>
    <w:rsid w:val="00E63E31"/>
    <w:rsid w:val="00E646C3"/>
    <w:rsid w:val="00E64750"/>
    <w:rsid w:val="00E649B5"/>
    <w:rsid w:val="00E64BE5"/>
    <w:rsid w:val="00E6566E"/>
    <w:rsid w:val="00E65A36"/>
    <w:rsid w:val="00E661FE"/>
    <w:rsid w:val="00E66E67"/>
    <w:rsid w:val="00E67706"/>
    <w:rsid w:val="00E70ADA"/>
    <w:rsid w:val="00E71163"/>
    <w:rsid w:val="00E732FA"/>
    <w:rsid w:val="00E737BD"/>
    <w:rsid w:val="00E74836"/>
    <w:rsid w:val="00E74C9A"/>
    <w:rsid w:val="00E75DBF"/>
    <w:rsid w:val="00E77199"/>
    <w:rsid w:val="00E7761C"/>
    <w:rsid w:val="00E77C60"/>
    <w:rsid w:val="00E814B3"/>
    <w:rsid w:val="00E81E03"/>
    <w:rsid w:val="00E81F32"/>
    <w:rsid w:val="00E8213F"/>
    <w:rsid w:val="00E82A71"/>
    <w:rsid w:val="00E84049"/>
    <w:rsid w:val="00E856A5"/>
    <w:rsid w:val="00E85B25"/>
    <w:rsid w:val="00E85E82"/>
    <w:rsid w:val="00E86717"/>
    <w:rsid w:val="00E86E59"/>
    <w:rsid w:val="00E87860"/>
    <w:rsid w:val="00E87A8F"/>
    <w:rsid w:val="00E87C2B"/>
    <w:rsid w:val="00E90107"/>
    <w:rsid w:val="00E91CA9"/>
    <w:rsid w:val="00E92743"/>
    <w:rsid w:val="00E92BDB"/>
    <w:rsid w:val="00E92DE1"/>
    <w:rsid w:val="00E93209"/>
    <w:rsid w:val="00E960A5"/>
    <w:rsid w:val="00E963E8"/>
    <w:rsid w:val="00E96C74"/>
    <w:rsid w:val="00EA033B"/>
    <w:rsid w:val="00EA19E8"/>
    <w:rsid w:val="00EA19F4"/>
    <w:rsid w:val="00EA2275"/>
    <w:rsid w:val="00EA6FA3"/>
    <w:rsid w:val="00EB0168"/>
    <w:rsid w:val="00EB04FA"/>
    <w:rsid w:val="00EB15B0"/>
    <w:rsid w:val="00EB2EC3"/>
    <w:rsid w:val="00EB31EE"/>
    <w:rsid w:val="00EB3734"/>
    <w:rsid w:val="00EB3E27"/>
    <w:rsid w:val="00EB3EC5"/>
    <w:rsid w:val="00EB3F97"/>
    <w:rsid w:val="00EB4303"/>
    <w:rsid w:val="00EC0B43"/>
    <w:rsid w:val="00EC0F24"/>
    <w:rsid w:val="00EC3151"/>
    <w:rsid w:val="00EC46F8"/>
    <w:rsid w:val="00EC475F"/>
    <w:rsid w:val="00EC4C69"/>
    <w:rsid w:val="00EC6632"/>
    <w:rsid w:val="00EC7A4C"/>
    <w:rsid w:val="00EC7BAB"/>
    <w:rsid w:val="00ED1A55"/>
    <w:rsid w:val="00ED216C"/>
    <w:rsid w:val="00ED2F87"/>
    <w:rsid w:val="00ED5132"/>
    <w:rsid w:val="00ED5162"/>
    <w:rsid w:val="00ED6629"/>
    <w:rsid w:val="00EE0416"/>
    <w:rsid w:val="00EE06CA"/>
    <w:rsid w:val="00EE0C72"/>
    <w:rsid w:val="00EE0FA9"/>
    <w:rsid w:val="00EE2162"/>
    <w:rsid w:val="00EE2448"/>
    <w:rsid w:val="00EE2C58"/>
    <w:rsid w:val="00EE3813"/>
    <w:rsid w:val="00EE3E58"/>
    <w:rsid w:val="00EE45AB"/>
    <w:rsid w:val="00EE4D78"/>
    <w:rsid w:val="00EE62D5"/>
    <w:rsid w:val="00EE6CD5"/>
    <w:rsid w:val="00EF04AA"/>
    <w:rsid w:val="00EF04FC"/>
    <w:rsid w:val="00EF1193"/>
    <w:rsid w:val="00EF1A8B"/>
    <w:rsid w:val="00EF39B3"/>
    <w:rsid w:val="00EF4857"/>
    <w:rsid w:val="00EF57F5"/>
    <w:rsid w:val="00EF6013"/>
    <w:rsid w:val="00EF63E8"/>
    <w:rsid w:val="00EF6494"/>
    <w:rsid w:val="00F012BB"/>
    <w:rsid w:val="00F017EC"/>
    <w:rsid w:val="00F0212F"/>
    <w:rsid w:val="00F02A28"/>
    <w:rsid w:val="00F04659"/>
    <w:rsid w:val="00F04BB2"/>
    <w:rsid w:val="00F05843"/>
    <w:rsid w:val="00F05BE1"/>
    <w:rsid w:val="00F06B67"/>
    <w:rsid w:val="00F0794B"/>
    <w:rsid w:val="00F10E5A"/>
    <w:rsid w:val="00F110F7"/>
    <w:rsid w:val="00F1173B"/>
    <w:rsid w:val="00F15054"/>
    <w:rsid w:val="00F1634F"/>
    <w:rsid w:val="00F16D91"/>
    <w:rsid w:val="00F16F4D"/>
    <w:rsid w:val="00F1722C"/>
    <w:rsid w:val="00F17280"/>
    <w:rsid w:val="00F20182"/>
    <w:rsid w:val="00F20543"/>
    <w:rsid w:val="00F206D0"/>
    <w:rsid w:val="00F220B6"/>
    <w:rsid w:val="00F225F3"/>
    <w:rsid w:val="00F22B3F"/>
    <w:rsid w:val="00F2376D"/>
    <w:rsid w:val="00F23A7C"/>
    <w:rsid w:val="00F2429C"/>
    <w:rsid w:val="00F2442F"/>
    <w:rsid w:val="00F248F0"/>
    <w:rsid w:val="00F25424"/>
    <w:rsid w:val="00F26195"/>
    <w:rsid w:val="00F26203"/>
    <w:rsid w:val="00F2676C"/>
    <w:rsid w:val="00F273CC"/>
    <w:rsid w:val="00F27732"/>
    <w:rsid w:val="00F27803"/>
    <w:rsid w:val="00F30918"/>
    <w:rsid w:val="00F31B62"/>
    <w:rsid w:val="00F321DA"/>
    <w:rsid w:val="00F32A38"/>
    <w:rsid w:val="00F32E0C"/>
    <w:rsid w:val="00F36DCA"/>
    <w:rsid w:val="00F3782B"/>
    <w:rsid w:val="00F41B82"/>
    <w:rsid w:val="00F41FF0"/>
    <w:rsid w:val="00F43249"/>
    <w:rsid w:val="00F446EA"/>
    <w:rsid w:val="00F44909"/>
    <w:rsid w:val="00F531AE"/>
    <w:rsid w:val="00F53C5E"/>
    <w:rsid w:val="00F54E07"/>
    <w:rsid w:val="00F56581"/>
    <w:rsid w:val="00F57855"/>
    <w:rsid w:val="00F6007B"/>
    <w:rsid w:val="00F61E26"/>
    <w:rsid w:val="00F629A1"/>
    <w:rsid w:val="00F64894"/>
    <w:rsid w:val="00F6621B"/>
    <w:rsid w:val="00F707B4"/>
    <w:rsid w:val="00F724D6"/>
    <w:rsid w:val="00F7288F"/>
    <w:rsid w:val="00F73305"/>
    <w:rsid w:val="00F77788"/>
    <w:rsid w:val="00F8049D"/>
    <w:rsid w:val="00F8429F"/>
    <w:rsid w:val="00F85466"/>
    <w:rsid w:val="00F8627B"/>
    <w:rsid w:val="00F9062F"/>
    <w:rsid w:val="00F94338"/>
    <w:rsid w:val="00F94646"/>
    <w:rsid w:val="00F955C9"/>
    <w:rsid w:val="00F95EB2"/>
    <w:rsid w:val="00FA03ED"/>
    <w:rsid w:val="00FA0B1D"/>
    <w:rsid w:val="00FA11E9"/>
    <w:rsid w:val="00FA1482"/>
    <w:rsid w:val="00FA2D2B"/>
    <w:rsid w:val="00FA2D38"/>
    <w:rsid w:val="00FA323D"/>
    <w:rsid w:val="00FA4ACA"/>
    <w:rsid w:val="00FA4E13"/>
    <w:rsid w:val="00FA5099"/>
    <w:rsid w:val="00FA50AD"/>
    <w:rsid w:val="00FA5434"/>
    <w:rsid w:val="00FA5DDD"/>
    <w:rsid w:val="00FA5DF7"/>
    <w:rsid w:val="00FA68B7"/>
    <w:rsid w:val="00FA792F"/>
    <w:rsid w:val="00FB2771"/>
    <w:rsid w:val="00FB3762"/>
    <w:rsid w:val="00FB485B"/>
    <w:rsid w:val="00FB5B06"/>
    <w:rsid w:val="00FB61E1"/>
    <w:rsid w:val="00FB76B5"/>
    <w:rsid w:val="00FC04A8"/>
    <w:rsid w:val="00FC18FF"/>
    <w:rsid w:val="00FC22D1"/>
    <w:rsid w:val="00FC2A25"/>
    <w:rsid w:val="00FC3B5E"/>
    <w:rsid w:val="00FC4295"/>
    <w:rsid w:val="00FC53AA"/>
    <w:rsid w:val="00FC569B"/>
    <w:rsid w:val="00FC58CC"/>
    <w:rsid w:val="00FC5A4E"/>
    <w:rsid w:val="00FC611A"/>
    <w:rsid w:val="00FC67CA"/>
    <w:rsid w:val="00FC6B94"/>
    <w:rsid w:val="00FC713E"/>
    <w:rsid w:val="00FC7DA2"/>
    <w:rsid w:val="00FD00D4"/>
    <w:rsid w:val="00FD0C69"/>
    <w:rsid w:val="00FD133D"/>
    <w:rsid w:val="00FD1DEF"/>
    <w:rsid w:val="00FD1E40"/>
    <w:rsid w:val="00FD38F1"/>
    <w:rsid w:val="00FD4761"/>
    <w:rsid w:val="00FD4D60"/>
    <w:rsid w:val="00FD5B27"/>
    <w:rsid w:val="00FE09D4"/>
    <w:rsid w:val="00FE24C4"/>
    <w:rsid w:val="00FE3C0F"/>
    <w:rsid w:val="00FE694D"/>
    <w:rsid w:val="00FF18A7"/>
    <w:rsid w:val="00FF4568"/>
    <w:rsid w:val="00FF4FEC"/>
    <w:rsid w:val="00FF5357"/>
    <w:rsid w:val="00FF57C7"/>
    <w:rsid w:val="00FF7840"/>
    <w:rsid w:val="00FF7EE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1ABF"/>
    <w:rPr>
      <w:sz w:val="24"/>
      <w:szCs w:val="24"/>
    </w:rPr>
  </w:style>
  <w:style w:type="paragraph" w:styleId="Balk1">
    <w:name w:val="heading 1"/>
    <w:basedOn w:val="Normal"/>
    <w:next w:val="Normal"/>
    <w:qFormat/>
    <w:pPr>
      <w:keepNext/>
      <w:jc w:val="center"/>
      <w:outlineLvl w:val="0"/>
    </w:pPr>
    <w:rPr>
      <w:b/>
      <w:bCs/>
    </w:rPr>
  </w:style>
  <w:style w:type="paragraph" w:styleId="Balk2">
    <w:name w:val="heading 2"/>
    <w:basedOn w:val="Normal"/>
    <w:next w:val="Normal"/>
    <w:link w:val="Balk2Char"/>
    <w:qFormat/>
    <w:pPr>
      <w:keepNext/>
      <w:jc w:val="center"/>
      <w:outlineLvl w:val="1"/>
    </w:pPr>
    <w:rPr>
      <w:b/>
      <w:bCs/>
      <w:u w:val="single"/>
    </w:rPr>
  </w:style>
  <w:style w:type="paragraph" w:styleId="Balk3">
    <w:name w:val="heading 3"/>
    <w:basedOn w:val="Normal"/>
    <w:next w:val="Normal"/>
    <w:qFormat/>
    <w:pPr>
      <w:keepNext/>
      <w:outlineLvl w:val="2"/>
    </w:pPr>
    <w:rPr>
      <w:b/>
      <w:color w:val="0000FF"/>
    </w:rPr>
  </w:style>
  <w:style w:type="paragraph" w:styleId="Balk4">
    <w:name w:val="heading 4"/>
    <w:basedOn w:val="Normal"/>
    <w:next w:val="Normal"/>
    <w:link w:val="Balk4Char"/>
    <w:qFormat/>
    <w:pPr>
      <w:keepNext/>
      <w:jc w:val="center"/>
      <w:outlineLvl w:val="3"/>
    </w:pPr>
    <w:rPr>
      <w:rFonts w:ascii="Cambria Math" w:hAnsi="Cambria Math" w:cs="Times New Roman"/>
      <w:b/>
      <w:color w:val="000000"/>
      <w:lang w:val="x-none" w:eastAsia="x-none"/>
    </w:rPr>
  </w:style>
  <w:style w:type="paragraph" w:styleId="Balk5">
    <w:name w:val="heading 5"/>
    <w:basedOn w:val="Normal"/>
    <w:next w:val="Normal"/>
    <w:qFormat/>
    <w:pPr>
      <w:keepNext/>
      <w:jc w:val="center"/>
      <w:outlineLvl w:val="4"/>
    </w:pPr>
    <w:rPr>
      <w:b/>
      <w:bCs/>
      <w:sz w:val="20"/>
    </w:rPr>
  </w:style>
  <w:style w:type="paragraph" w:styleId="Balk6">
    <w:name w:val="heading 6"/>
    <w:basedOn w:val="Normal"/>
    <w:next w:val="Normal"/>
    <w:qFormat/>
    <w:pPr>
      <w:keepNext/>
      <w:outlineLvl w:val="5"/>
    </w:pPr>
    <w:rPr>
      <w:b/>
      <w:bCs/>
      <w:sz w:val="20"/>
    </w:rPr>
  </w:style>
  <w:style w:type="paragraph" w:styleId="Balk7">
    <w:name w:val="heading 7"/>
    <w:basedOn w:val="Normal"/>
    <w:next w:val="Normal"/>
    <w:qFormat/>
    <w:pPr>
      <w:keepNext/>
      <w:outlineLvl w:val="6"/>
    </w:pPr>
    <w:rPr>
      <w:b/>
      <w:bCs/>
    </w:rPr>
  </w:style>
  <w:style w:type="paragraph" w:styleId="Balk8">
    <w:name w:val="heading 8"/>
    <w:basedOn w:val="Normal"/>
    <w:next w:val="Normal"/>
    <w:qFormat/>
    <w:pPr>
      <w:keepNext/>
      <w:outlineLvl w:val="7"/>
    </w:pPr>
    <w:rPr>
      <w:rFonts w:ascii="Cambria Math" w:hAnsi="Cambria Math" w:cs="Cambria Math"/>
      <w:b/>
      <w:bCs/>
      <w:sz w:val="16"/>
    </w:rPr>
  </w:style>
  <w:style w:type="paragraph" w:styleId="Balk9">
    <w:name w:val="heading 9"/>
    <w:basedOn w:val="Normal"/>
    <w:next w:val="Normal"/>
    <w:qFormat/>
    <w:pPr>
      <w:keepNext/>
      <w:jc w:val="center"/>
      <w:outlineLvl w:val="8"/>
    </w:pPr>
    <w:rPr>
      <w:rFonts w:ascii="Cambria Math" w:hAnsi="Cambria Math" w:cs="Cambria Math"/>
      <w:bCs/>
      <w:color w:val="00000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2225D6"/>
    <w:rPr>
      <w:b/>
      <w:bCs/>
      <w:sz w:val="24"/>
      <w:szCs w:val="24"/>
      <w:u w:val="single"/>
      <w:lang w:val="tr-TR" w:eastAsia="tr-TR" w:bidi="ar-SA"/>
    </w:rPr>
  </w:style>
  <w:style w:type="paragraph" w:styleId="KonuBal">
    <w:name w:val="Title"/>
    <w:basedOn w:val="Normal"/>
    <w:qFormat/>
    <w:pPr>
      <w:jc w:val="center"/>
    </w:pPr>
    <w:rPr>
      <w:b/>
      <w:bCs/>
    </w:rPr>
  </w:style>
  <w:style w:type="paragraph" w:styleId="GvdeMetni">
    <w:name w:val="Body Text"/>
    <w:basedOn w:val="Normal"/>
    <w:pPr>
      <w:jc w:val="both"/>
    </w:pPr>
  </w:style>
  <w:style w:type="paragraph" w:styleId="GvdeMetniGirintisi">
    <w:name w:val="Body Text Indent"/>
    <w:basedOn w:val="Normal"/>
    <w:pPr>
      <w:ind w:firstLine="708"/>
      <w:jc w:val="both"/>
    </w:pPr>
    <w:rPr>
      <w:rFonts w:ascii="Cambria Math" w:hAnsi="Cambria Math" w:cs="Cambria Math"/>
      <w:bCs/>
      <w:color w:val="000000"/>
    </w:rPr>
  </w:style>
  <w:style w:type="paragraph" w:styleId="GvdeMetniGirintisi2">
    <w:name w:val="Body Text Indent 2"/>
    <w:basedOn w:val="Normal"/>
    <w:pPr>
      <w:ind w:firstLine="708"/>
    </w:pPr>
    <w:rPr>
      <w:rFonts w:ascii="Cambria Math" w:hAnsi="Cambria Math" w:cs="Cambria Math"/>
    </w:rPr>
  </w:style>
  <w:style w:type="paragraph" w:styleId="GvdeMetni2">
    <w:name w:val="Body Text 2"/>
    <w:basedOn w:val="Normal"/>
    <w:pPr>
      <w:jc w:val="both"/>
    </w:pPr>
    <w:rPr>
      <w:rFonts w:ascii="Cambria Math" w:hAnsi="Cambria Math" w:cs="Cambria Math"/>
      <w:bCs/>
      <w:color w:val="000000"/>
    </w:rPr>
  </w:style>
  <w:style w:type="paragraph" w:styleId="ResimYazs">
    <w:name w:val="caption"/>
    <w:basedOn w:val="Normal"/>
    <w:next w:val="Normal"/>
    <w:qFormat/>
    <w:pPr>
      <w:jc w:val="center"/>
    </w:pPr>
    <w:rPr>
      <w:b/>
      <w:bCs/>
      <w:sz w:val="20"/>
    </w:rPr>
  </w:style>
  <w:style w:type="paragraph" w:styleId="stbilgi">
    <w:name w:val="header"/>
    <w:basedOn w:val="Normal"/>
    <w:link w:val="stbilgiChar"/>
    <w:uiPriority w:val="99"/>
    <w:pPr>
      <w:tabs>
        <w:tab w:val="center" w:pos="4536"/>
        <w:tab w:val="right" w:pos="9072"/>
      </w:tabs>
    </w:pPr>
  </w:style>
  <w:style w:type="paragraph" w:styleId="Altbilgi">
    <w:name w:val="footer"/>
    <w:basedOn w:val="Normal"/>
    <w:pPr>
      <w:tabs>
        <w:tab w:val="center" w:pos="4536"/>
        <w:tab w:val="right" w:pos="9072"/>
      </w:tabs>
    </w:pPr>
  </w:style>
  <w:style w:type="character" w:styleId="Kpr">
    <w:name w:val="Hyperlink"/>
    <w:rPr>
      <w:color w:val="0000FF"/>
      <w:u w:val="single"/>
    </w:rPr>
  </w:style>
  <w:style w:type="paragraph" w:styleId="BalonMetni">
    <w:name w:val="Balloon Text"/>
    <w:basedOn w:val="Normal"/>
    <w:link w:val="BalonMetniChar"/>
    <w:rsid w:val="004220F5"/>
    <w:rPr>
      <w:rFonts w:ascii="Times" w:hAnsi="Times" w:cs="Times New Roman"/>
      <w:sz w:val="16"/>
      <w:szCs w:val="16"/>
      <w:lang w:val="x-none" w:eastAsia="x-none"/>
    </w:rPr>
  </w:style>
  <w:style w:type="character" w:customStyle="1" w:styleId="BalonMetniChar">
    <w:name w:val="Balon Metni Char"/>
    <w:link w:val="BalonMetni"/>
    <w:rsid w:val="004220F5"/>
    <w:rPr>
      <w:rFonts w:ascii="Times" w:hAnsi="Times" w:cs="Times"/>
      <w:sz w:val="16"/>
      <w:szCs w:val="16"/>
    </w:rPr>
  </w:style>
  <w:style w:type="table" w:styleId="TabloKlavuzu">
    <w:name w:val="Table Grid"/>
    <w:basedOn w:val="NormalTablo"/>
    <w:rsid w:val="0081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
    <w:name w:val="msobodytextindent"/>
    <w:basedOn w:val="Normal"/>
    <w:rsid w:val="009A3497"/>
    <w:pPr>
      <w:ind w:firstLine="708"/>
      <w:jc w:val="both"/>
    </w:pPr>
    <w:rPr>
      <w:rFonts w:ascii="Code EAN13" w:eastAsia="Code EAN13" w:hAnsi="Code EAN13" w:cs="Code EAN13"/>
      <w:szCs w:val="20"/>
    </w:rPr>
  </w:style>
  <w:style w:type="character" w:styleId="Gl">
    <w:name w:val="Strong"/>
    <w:qFormat/>
    <w:rsid w:val="0064506C"/>
    <w:rPr>
      <w:b/>
      <w:bCs/>
      <w:color w:val="CC3300"/>
      <w:sz w:val="18"/>
      <w:szCs w:val="18"/>
    </w:rPr>
  </w:style>
  <w:style w:type="character" w:customStyle="1" w:styleId="Balk4Char">
    <w:name w:val="Başlık 4 Char"/>
    <w:link w:val="Balk4"/>
    <w:rsid w:val="00D43691"/>
    <w:rPr>
      <w:rFonts w:ascii="Cambria Math" w:hAnsi="Cambria Math" w:cs="Cambria Math"/>
      <w:b/>
      <w:color w:val="000000"/>
      <w:sz w:val="24"/>
      <w:szCs w:val="24"/>
    </w:rPr>
  </w:style>
  <w:style w:type="character" w:customStyle="1" w:styleId="stbilgiChar">
    <w:name w:val="Üstbilgi Char"/>
    <w:link w:val="stbilgi"/>
    <w:uiPriority w:val="99"/>
    <w:rsid w:val="00291B91"/>
    <w:rPr>
      <w:sz w:val="24"/>
      <w:szCs w:val="24"/>
    </w:rPr>
  </w:style>
  <w:style w:type="paragraph" w:styleId="ListeParagraf">
    <w:name w:val="List Paragraph"/>
    <w:basedOn w:val="Normal"/>
    <w:uiPriority w:val="34"/>
    <w:qFormat/>
    <w:rsid w:val="008448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1ABF"/>
    <w:rPr>
      <w:sz w:val="24"/>
      <w:szCs w:val="24"/>
    </w:rPr>
  </w:style>
  <w:style w:type="paragraph" w:styleId="Balk1">
    <w:name w:val="heading 1"/>
    <w:basedOn w:val="Normal"/>
    <w:next w:val="Normal"/>
    <w:qFormat/>
    <w:pPr>
      <w:keepNext/>
      <w:jc w:val="center"/>
      <w:outlineLvl w:val="0"/>
    </w:pPr>
    <w:rPr>
      <w:b/>
      <w:bCs/>
    </w:rPr>
  </w:style>
  <w:style w:type="paragraph" w:styleId="Balk2">
    <w:name w:val="heading 2"/>
    <w:basedOn w:val="Normal"/>
    <w:next w:val="Normal"/>
    <w:link w:val="Balk2Char"/>
    <w:qFormat/>
    <w:pPr>
      <w:keepNext/>
      <w:jc w:val="center"/>
      <w:outlineLvl w:val="1"/>
    </w:pPr>
    <w:rPr>
      <w:b/>
      <w:bCs/>
      <w:u w:val="single"/>
    </w:rPr>
  </w:style>
  <w:style w:type="paragraph" w:styleId="Balk3">
    <w:name w:val="heading 3"/>
    <w:basedOn w:val="Normal"/>
    <w:next w:val="Normal"/>
    <w:qFormat/>
    <w:pPr>
      <w:keepNext/>
      <w:outlineLvl w:val="2"/>
    </w:pPr>
    <w:rPr>
      <w:b/>
      <w:color w:val="0000FF"/>
    </w:rPr>
  </w:style>
  <w:style w:type="paragraph" w:styleId="Balk4">
    <w:name w:val="heading 4"/>
    <w:basedOn w:val="Normal"/>
    <w:next w:val="Normal"/>
    <w:link w:val="Balk4Char"/>
    <w:qFormat/>
    <w:pPr>
      <w:keepNext/>
      <w:jc w:val="center"/>
      <w:outlineLvl w:val="3"/>
    </w:pPr>
    <w:rPr>
      <w:rFonts w:ascii="Cambria Math" w:hAnsi="Cambria Math" w:cs="Times New Roman"/>
      <w:b/>
      <w:color w:val="000000"/>
      <w:lang w:val="x-none" w:eastAsia="x-none"/>
    </w:rPr>
  </w:style>
  <w:style w:type="paragraph" w:styleId="Balk5">
    <w:name w:val="heading 5"/>
    <w:basedOn w:val="Normal"/>
    <w:next w:val="Normal"/>
    <w:qFormat/>
    <w:pPr>
      <w:keepNext/>
      <w:jc w:val="center"/>
      <w:outlineLvl w:val="4"/>
    </w:pPr>
    <w:rPr>
      <w:b/>
      <w:bCs/>
      <w:sz w:val="20"/>
    </w:rPr>
  </w:style>
  <w:style w:type="paragraph" w:styleId="Balk6">
    <w:name w:val="heading 6"/>
    <w:basedOn w:val="Normal"/>
    <w:next w:val="Normal"/>
    <w:qFormat/>
    <w:pPr>
      <w:keepNext/>
      <w:outlineLvl w:val="5"/>
    </w:pPr>
    <w:rPr>
      <w:b/>
      <w:bCs/>
      <w:sz w:val="20"/>
    </w:rPr>
  </w:style>
  <w:style w:type="paragraph" w:styleId="Balk7">
    <w:name w:val="heading 7"/>
    <w:basedOn w:val="Normal"/>
    <w:next w:val="Normal"/>
    <w:qFormat/>
    <w:pPr>
      <w:keepNext/>
      <w:outlineLvl w:val="6"/>
    </w:pPr>
    <w:rPr>
      <w:b/>
      <w:bCs/>
    </w:rPr>
  </w:style>
  <w:style w:type="paragraph" w:styleId="Balk8">
    <w:name w:val="heading 8"/>
    <w:basedOn w:val="Normal"/>
    <w:next w:val="Normal"/>
    <w:qFormat/>
    <w:pPr>
      <w:keepNext/>
      <w:outlineLvl w:val="7"/>
    </w:pPr>
    <w:rPr>
      <w:rFonts w:ascii="Cambria Math" w:hAnsi="Cambria Math" w:cs="Cambria Math"/>
      <w:b/>
      <w:bCs/>
      <w:sz w:val="16"/>
    </w:rPr>
  </w:style>
  <w:style w:type="paragraph" w:styleId="Balk9">
    <w:name w:val="heading 9"/>
    <w:basedOn w:val="Normal"/>
    <w:next w:val="Normal"/>
    <w:qFormat/>
    <w:pPr>
      <w:keepNext/>
      <w:jc w:val="center"/>
      <w:outlineLvl w:val="8"/>
    </w:pPr>
    <w:rPr>
      <w:rFonts w:ascii="Cambria Math" w:hAnsi="Cambria Math" w:cs="Cambria Math"/>
      <w:bCs/>
      <w:color w:val="00000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2225D6"/>
    <w:rPr>
      <w:b/>
      <w:bCs/>
      <w:sz w:val="24"/>
      <w:szCs w:val="24"/>
      <w:u w:val="single"/>
      <w:lang w:val="tr-TR" w:eastAsia="tr-TR" w:bidi="ar-SA"/>
    </w:rPr>
  </w:style>
  <w:style w:type="paragraph" w:styleId="KonuBal">
    <w:name w:val="Title"/>
    <w:basedOn w:val="Normal"/>
    <w:qFormat/>
    <w:pPr>
      <w:jc w:val="center"/>
    </w:pPr>
    <w:rPr>
      <w:b/>
      <w:bCs/>
    </w:rPr>
  </w:style>
  <w:style w:type="paragraph" w:styleId="GvdeMetni">
    <w:name w:val="Body Text"/>
    <w:basedOn w:val="Normal"/>
    <w:pPr>
      <w:jc w:val="both"/>
    </w:pPr>
  </w:style>
  <w:style w:type="paragraph" w:styleId="GvdeMetniGirintisi">
    <w:name w:val="Body Text Indent"/>
    <w:basedOn w:val="Normal"/>
    <w:pPr>
      <w:ind w:firstLine="708"/>
      <w:jc w:val="both"/>
    </w:pPr>
    <w:rPr>
      <w:rFonts w:ascii="Cambria Math" w:hAnsi="Cambria Math" w:cs="Cambria Math"/>
      <w:bCs/>
      <w:color w:val="000000"/>
    </w:rPr>
  </w:style>
  <w:style w:type="paragraph" w:styleId="GvdeMetniGirintisi2">
    <w:name w:val="Body Text Indent 2"/>
    <w:basedOn w:val="Normal"/>
    <w:pPr>
      <w:ind w:firstLine="708"/>
    </w:pPr>
    <w:rPr>
      <w:rFonts w:ascii="Cambria Math" w:hAnsi="Cambria Math" w:cs="Cambria Math"/>
    </w:rPr>
  </w:style>
  <w:style w:type="paragraph" w:styleId="GvdeMetni2">
    <w:name w:val="Body Text 2"/>
    <w:basedOn w:val="Normal"/>
    <w:pPr>
      <w:jc w:val="both"/>
    </w:pPr>
    <w:rPr>
      <w:rFonts w:ascii="Cambria Math" w:hAnsi="Cambria Math" w:cs="Cambria Math"/>
      <w:bCs/>
      <w:color w:val="000000"/>
    </w:rPr>
  </w:style>
  <w:style w:type="paragraph" w:styleId="ResimYazs">
    <w:name w:val="caption"/>
    <w:basedOn w:val="Normal"/>
    <w:next w:val="Normal"/>
    <w:qFormat/>
    <w:pPr>
      <w:jc w:val="center"/>
    </w:pPr>
    <w:rPr>
      <w:b/>
      <w:bCs/>
      <w:sz w:val="20"/>
    </w:rPr>
  </w:style>
  <w:style w:type="paragraph" w:styleId="stbilgi">
    <w:name w:val="header"/>
    <w:basedOn w:val="Normal"/>
    <w:link w:val="stbilgiChar"/>
    <w:uiPriority w:val="99"/>
    <w:pPr>
      <w:tabs>
        <w:tab w:val="center" w:pos="4536"/>
        <w:tab w:val="right" w:pos="9072"/>
      </w:tabs>
    </w:pPr>
  </w:style>
  <w:style w:type="paragraph" w:styleId="Altbilgi">
    <w:name w:val="footer"/>
    <w:basedOn w:val="Normal"/>
    <w:pPr>
      <w:tabs>
        <w:tab w:val="center" w:pos="4536"/>
        <w:tab w:val="right" w:pos="9072"/>
      </w:tabs>
    </w:pPr>
  </w:style>
  <w:style w:type="character" w:styleId="Kpr">
    <w:name w:val="Hyperlink"/>
    <w:rPr>
      <w:color w:val="0000FF"/>
      <w:u w:val="single"/>
    </w:rPr>
  </w:style>
  <w:style w:type="paragraph" w:styleId="BalonMetni">
    <w:name w:val="Balloon Text"/>
    <w:basedOn w:val="Normal"/>
    <w:link w:val="BalonMetniChar"/>
    <w:rsid w:val="004220F5"/>
    <w:rPr>
      <w:rFonts w:ascii="Times" w:hAnsi="Times" w:cs="Times New Roman"/>
      <w:sz w:val="16"/>
      <w:szCs w:val="16"/>
      <w:lang w:val="x-none" w:eastAsia="x-none"/>
    </w:rPr>
  </w:style>
  <w:style w:type="character" w:customStyle="1" w:styleId="BalonMetniChar">
    <w:name w:val="Balon Metni Char"/>
    <w:link w:val="BalonMetni"/>
    <w:rsid w:val="004220F5"/>
    <w:rPr>
      <w:rFonts w:ascii="Times" w:hAnsi="Times" w:cs="Times"/>
      <w:sz w:val="16"/>
      <w:szCs w:val="16"/>
    </w:rPr>
  </w:style>
  <w:style w:type="table" w:styleId="TabloKlavuzu">
    <w:name w:val="Table Grid"/>
    <w:basedOn w:val="NormalTablo"/>
    <w:rsid w:val="0081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
    <w:name w:val="msobodytextindent"/>
    <w:basedOn w:val="Normal"/>
    <w:rsid w:val="009A3497"/>
    <w:pPr>
      <w:ind w:firstLine="708"/>
      <w:jc w:val="both"/>
    </w:pPr>
    <w:rPr>
      <w:rFonts w:ascii="Code EAN13" w:eastAsia="Code EAN13" w:hAnsi="Code EAN13" w:cs="Code EAN13"/>
      <w:szCs w:val="20"/>
    </w:rPr>
  </w:style>
  <w:style w:type="character" w:styleId="Gl">
    <w:name w:val="Strong"/>
    <w:qFormat/>
    <w:rsid w:val="0064506C"/>
    <w:rPr>
      <w:b/>
      <w:bCs/>
      <w:color w:val="CC3300"/>
      <w:sz w:val="18"/>
      <w:szCs w:val="18"/>
    </w:rPr>
  </w:style>
  <w:style w:type="character" w:customStyle="1" w:styleId="Balk4Char">
    <w:name w:val="Başlık 4 Char"/>
    <w:link w:val="Balk4"/>
    <w:rsid w:val="00D43691"/>
    <w:rPr>
      <w:rFonts w:ascii="Cambria Math" w:hAnsi="Cambria Math" w:cs="Cambria Math"/>
      <w:b/>
      <w:color w:val="000000"/>
      <w:sz w:val="24"/>
      <w:szCs w:val="24"/>
    </w:rPr>
  </w:style>
  <w:style w:type="character" w:customStyle="1" w:styleId="stbilgiChar">
    <w:name w:val="Üstbilgi Char"/>
    <w:link w:val="stbilgi"/>
    <w:uiPriority w:val="99"/>
    <w:rsid w:val="00291B91"/>
    <w:rPr>
      <w:sz w:val="24"/>
      <w:szCs w:val="24"/>
    </w:rPr>
  </w:style>
  <w:style w:type="paragraph" w:styleId="ListeParagraf">
    <w:name w:val="List Paragraph"/>
    <w:basedOn w:val="Normal"/>
    <w:uiPriority w:val="34"/>
    <w:qFormat/>
    <w:rsid w:val="00844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8216">
      <w:bodyDiv w:val="1"/>
      <w:marLeft w:val="0"/>
      <w:marRight w:val="0"/>
      <w:marTop w:val="0"/>
      <w:marBottom w:val="0"/>
      <w:divBdr>
        <w:top w:val="none" w:sz="0" w:space="0" w:color="auto"/>
        <w:left w:val="none" w:sz="0" w:space="0" w:color="auto"/>
        <w:bottom w:val="none" w:sz="0" w:space="0" w:color="auto"/>
        <w:right w:val="none" w:sz="0" w:space="0" w:color="auto"/>
      </w:divBdr>
    </w:div>
    <w:div w:id="32923437">
      <w:bodyDiv w:val="1"/>
      <w:marLeft w:val="0"/>
      <w:marRight w:val="0"/>
      <w:marTop w:val="0"/>
      <w:marBottom w:val="0"/>
      <w:divBdr>
        <w:top w:val="none" w:sz="0" w:space="0" w:color="auto"/>
        <w:left w:val="none" w:sz="0" w:space="0" w:color="auto"/>
        <w:bottom w:val="none" w:sz="0" w:space="0" w:color="auto"/>
        <w:right w:val="none" w:sz="0" w:space="0" w:color="auto"/>
      </w:divBdr>
    </w:div>
    <w:div w:id="79765604">
      <w:bodyDiv w:val="1"/>
      <w:marLeft w:val="0"/>
      <w:marRight w:val="0"/>
      <w:marTop w:val="0"/>
      <w:marBottom w:val="0"/>
      <w:divBdr>
        <w:top w:val="none" w:sz="0" w:space="0" w:color="auto"/>
        <w:left w:val="none" w:sz="0" w:space="0" w:color="auto"/>
        <w:bottom w:val="none" w:sz="0" w:space="0" w:color="auto"/>
        <w:right w:val="none" w:sz="0" w:space="0" w:color="auto"/>
      </w:divBdr>
    </w:div>
    <w:div w:id="81268195">
      <w:bodyDiv w:val="1"/>
      <w:marLeft w:val="0"/>
      <w:marRight w:val="0"/>
      <w:marTop w:val="0"/>
      <w:marBottom w:val="0"/>
      <w:divBdr>
        <w:top w:val="none" w:sz="0" w:space="0" w:color="auto"/>
        <w:left w:val="none" w:sz="0" w:space="0" w:color="auto"/>
        <w:bottom w:val="none" w:sz="0" w:space="0" w:color="auto"/>
        <w:right w:val="none" w:sz="0" w:space="0" w:color="auto"/>
      </w:divBdr>
    </w:div>
    <w:div w:id="98839178">
      <w:bodyDiv w:val="1"/>
      <w:marLeft w:val="0"/>
      <w:marRight w:val="0"/>
      <w:marTop w:val="0"/>
      <w:marBottom w:val="0"/>
      <w:divBdr>
        <w:top w:val="none" w:sz="0" w:space="0" w:color="auto"/>
        <w:left w:val="none" w:sz="0" w:space="0" w:color="auto"/>
        <w:bottom w:val="none" w:sz="0" w:space="0" w:color="auto"/>
        <w:right w:val="none" w:sz="0" w:space="0" w:color="auto"/>
      </w:divBdr>
    </w:div>
    <w:div w:id="111091634">
      <w:bodyDiv w:val="1"/>
      <w:marLeft w:val="0"/>
      <w:marRight w:val="0"/>
      <w:marTop w:val="0"/>
      <w:marBottom w:val="0"/>
      <w:divBdr>
        <w:top w:val="none" w:sz="0" w:space="0" w:color="auto"/>
        <w:left w:val="none" w:sz="0" w:space="0" w:color="auto"/>
        <w:bottom w:val="none" w:sz="0" w:space="0" w:color="auto"/>
        <w:right w:val="none" w:sz="0" w:space="0" w:color="auto"/>
      </w:divBdr>
    </w:div>
    <w:div w:id="141237776">
      <w:bodyDiv w:val="1"/>
      <w:marLeft w:val="0"/>
      <w:marRight w:val="0"/>
      <w:marTop w:val="0"/>
      <w:marBottom w:val="0"/>
      <w:divBdr>
        <w:top w:val="none" w:sz="0" w:space="0" w:color="auto"/>
        <w:left w:val="none" w:sz="0" w:space="0" w:color="auto"/>
        <w:bottom w:val="none" w:sz="0" w:space="0" w:color="auto"/>
        <w:right w:val="none" w:sz="0" w:space="0" w:color="auto"/>
      </w:divBdr>
    </w:div>
    <w:div w:id="176889748">
      <w:bodyDiv w:val="1"/>
      <w:marLeft w:val="0"/>
      <w:marRight w:val="0"/>
      <w:marTop w:val="0"/>
      <w:marBottom w:val="0"/>
      <w:divBdr>
        <w:top w:val="none" w:sz="0" w:space="0" w:color="auto"/>
        <w:left w:val="none" w:sz="0" w:space="0" w:color="auto"/>
        <w:bottom w:val="none" w:sz="0" w:space="0" w:color="auto"/>
        <w:right w:val="none" w:sz="0" w:space="0" w:color="auto"/>
      </w:divBdr>
    </w:div>
    <w:div w:id="180167939">
      <w:bodyDiv w:val="1"/>
      <w:marLeft w:val="0"/>
      <w:marRight w:val="0"/>
      <w:marTop w:val="0"/>
      <w:marBottom w:val="0"/>
      <w:divBdr>
        <w:top w:val="none" w:sz="0" w:space="0" w:color="auto"/>
        <w:left w:val="none" w:sz="0" w:space="0" w:color="auto"/>
        <w:bottom w:val="none" w:sz="0" w:space="0" w:color="auto"/>
        <w:right w:val="none" w:sz="0" w:space="0" w:color="auto"/>
      </w:divBdr>
    </w:div>
    <w:div w:id="184179190">
      <w:bodyDiv w:val="1"/>
      <w:marLeft w:val="0"/>
      <w:marRight w:val="0"/>
      <w:marTop w:val="0"/>
      <w:marBottom w:val="0"/>
      <w:divBdr>
        <w:top w:val="none" w:sz="0" w:space="0" w:color="auto"/>
        <w:left w:val="none" w:sz="0" w:space="0" w:color="auto"/>
        <w:bottom w:val="none" w:sz="0" w:space="0" w:color="auto"/>
        <w:right w:val="none" w:sz="0" w:space="0" w:color="auto"/>
      </w:divBdr>
    </w:div>
    <w:div w:id="217934899">
      <w:bodyDiv w:val="1"/>
      <w:marLeft w:val="0"/>
      <w:marRight w:val="0"/>
      <w:marTop w:val="0"/>
      <w:marBottom w:val="0"/>
      <w:divBdr>
        <w:top w:val="none" w:sz="0" w:space="0" w:color="auto"/>
        <w:left w:val="none" w:sz="0" w:space="0" w:color="auto"/>
        <w:bottom w:val="none" w:sz="0" w:space="0" w:color="auto"/>
        <w:right w:val="none" w:sz="0" w:space="0" w:color="auto"/>
      </w:divBdr>
    </w:div>
    <w:div w:id="229342363">
      <w:bodyDiv w:val="1"/>
      <w:marLeft w:val="0"/>
      <w:marRight w:val="0"/>
      <w:marTop w:val="0"/>
      <w:marBottom w:val="0"/>
      <w:divBdr>
        <w:top w:val="none" w:sz="0" w:space="0" w:color="auto"/>
        <w:left w:val="none" w:sz="0" w:space="0" w:color="auto"/>
        <w:bottom w:val="none" w:sz="0" w:space="0" w:color="auto"/>
        <w:right w:val="none" w:sz="0" w:space="0" w:color="auto"/>
      </w:divBdr>
    </w:div>
    <w:div w:id="234051059">
      <w:bodyDiv w:val="1"/>
      <w:marLeft w:val="0"/>
      <w:marRight w:val="0"/>
      <w:marTop w:val="0"/>
      <w:marBottom w:val="0"/>
      <w:divBdr>
        <w:top w:val="none" w:sz="0" w:space="0" w:color="auto"/>
        <w:left w:val="none" w:sz="0" w:space="0" w:color="auto"/>
        <w:bottom w:val="none" w:sz="0" w:space="0" w:color="auto"/>
        <w:right w:val="none" w:sz="0" w:space="0" w:color="auto"/>
      </w:divBdr>
    </w:div>
    <w:div w:id="251284982">
      <w:bodyDiv w:val="1"/>
      <w:marLeft w:val="0"/>
      <w:marRight w:val="0"/>
      <w:marTop w:val="0"/>
      <w:marBottom w:val="0"/>
      <w:divBdr>
        <w:top w:val="none" w:sz="0" w:space="0" w:color="auto"/>
        <w:left w:val="none" w:sz="0" w:space="0" w:color="auto"/>
        <w:bottom w:val="none" w:sz="0" w:space="0" w:color="auto"/>
        <w:right w:val="none" w:sz="0" w:space="0" w:color="auto"/>
      </w:divBdr>
    </w:div>
    <w:div w:id="275408404">
      <w:bodyDiv w:val="1"/>
      <w:marLeft w:val="0"/>
      <w:marRight w:val="0"/>
      <w:marTop w:val="0"/>
      <w:marBottom w:val="0"/>
      <w:divBdr>
        <w:top w:val="none" w:sz="0" w:space="0" w:color="auto"/>
        <w:left w:val="none" w:sz="0" w:space="0" w:color="auto"/>
        <w:bottom w:val="none" w:sz="0" w:space="0" w:color="auto"/>
        <w:right w:val="none" w:sz="0" w:space="0" w:color="auto"/>
      </w:divBdr>
    </w:div>
    <w:div w:id="280234125">
      <w:bodyDiv w:val="1"/>
      <w:marLeft w:val="0"/>
      <w:marRight w:val="0"/>
      <w:marTop w:val="0"/>
      <w:marBottom w:val="0"/>
      <w:divBdr>
        <w:top w:val="none" w:sz="0" w:space="0" w:color="auto"/>
        <w:left w:val="none" w:sz="0" w:space="0" w:color="auto"/>
        <w:bottom w:val="none" w:sz="0" w:space="0" w:color="auto"/>
        <w:right w:val="none" w:sz="0" w:space="0" w:color="auto"/>
      </w:divBdr>
    </w:div>
    <w:div w:id="285039623">
      <w:bodyDiv w:val="1"/>
      <w:marLeft w:val="0"/>
      <w:marRight w:val="0"/>
      <w:marTop w:val="0"/>
      <w:marBottom w:val="0"/>
      <w:divBdr>
        <w:top w:val="none" w:sz="0" w:space="0" w:color="auto"/>
        <w:left w:val="none" w:sz="0" w:space="0" w:color="auto"/>
        <w:bottom w:val="none" w:sz="0" w:space="0" w:color="auto"/>
        <w:right w:val="none" w:sz="0" w:space="0" w:color="auto"/>
      </w:divBdr>
    </w:div>
    <w:div w:id="294532523">
      <w:bodyDiv w:val="1"/>
      <w:marLeft w:val="0"/>
      <w:marRight w:val="0"/>
      <w:marTop w:val="0"/>
      <w:marBottom w:val="0"/>
      <w:divBdr>
        <w:top w:val="none" w:sz="0" w:space="0" w:color="auto"/>
        <w:left w:val="none" w:sz="0" w:space="0" w:color="auto"/>
        <w:bottom w:val="none" w:sz="0" w:space="0" w:color="auto"/>
        <w:right w:val="none" w:sz="0" w:space="0" w:color="auto"/>
      </w:divBdr>
    </w:div>
    <w:div w:id="296617185">
      <w:bodyDiv w:val="1"/>
      <w:marLeft w:val="0"/>
      <w:marRight w:val="0"/>
      <w:marTop w:val="0"/>
      <w:marBottom w:val="0"/>
      <w:divBdr>
        <w:top w:val="none" w:sz="0" w:space="0" w:color="auto"/>
        <w:left w:val="none" w:sz="0" w:space="0" w:color="auto"/>
        <w:bottom w:val="none" w:sz="0" w:space="0" w:color="auto"/>
        <w:right w:val="none" w:sz="0" w:space="0" w:color="auto"/>
      </w:divBdr>
    </w:div>
    <w:div w:id="302933638">
      <w:bodyDiv w:val="1"/>
      <w:marLeft w:val="0"/>
      <w:marRight w:val="0"/>
      <w:marTop w:val="0"/>
      <w:marBottom w:val="0"/>
      <w:divBdr>
        <w:top w:val="none" w:sz="0" w:space="0" w:color="auto"/>
        <w:left w:val="none" w:sz="0" w:space="0" w:color="auto"/>
        <w:bottom w:val="none" w:sz="0" w:space="0" w:color="auto"/>
        <w:right w:val="none" w:sz="0" w:space="0" w:color="auto"/>
      </w:divBdr>
    </w:div>
    <w:div w:id="356584555">
      <w:bodyDiv w:val="1"/>
      <w:marLeft w:val="0"/>
      <w:marRight w:val="0"/>
      <w:marTop w:val="0"/>
      <w:marBottom w:val="0"/>
      <w:divBdr>
        <w:top w:val="none" w:sz="0" w:space="0" w:color="auto"/>
        <w:left w:val="none" w:sz="0" w:space="0" w:color="auto"/>
        <w:bottom w:val="none" w:sz="0" w:space="0" w:color="auto"/>
        <w:right w:val="none" w:sz="0" w:space="0" w:color="auto"/>
      </w:divBdr>
    </w:div>
    <w:div w:id="364140669">
      <w:bodyDiv w:val="1"/>
      <w:marLeft w:val="0"/>
      <w:marRight w:val="0"/>
      <w:marTop w:val="0"/>
      <w:marBottom w:val="0"/>
      <w:divBdr>
        <w:top w:val="none" w:sz="0" w:space="0" w:color="auto"/>
        <w:left w:val="none" w:sz="0" w:space="0" w:color="auto"/>
        <w:bottom w:val="none" w:sz="0" w:space="0" w:color="auto"/>
        <w:right w:val="none" w:sz="0" w:space="0" w:color="auto"/>
      </w:divBdr>
    </w:div>
    <w:div w:id="379130590">
      <w:bodyDiv w:val="1"/>
      <w:marLeft w:val="0"/>
      <w:marRight w:val="0"/>
      <w:marTop w:val="0"/>
      <w:marBottom w:val="0"/>
      <w:divBdr>
        <w:top w:val="none" w:sz="0" w:space="0" w:color="auto"/>
        <w:left w:val="none" w:sz="0" w:space="0" w:color="auto"/>
        <w:bottom w:val="none" w:sz="0" w:space="0" w:color="auto"/>
        <w:right w:val="none" w:sz="0" w:space="0" w:color="auto"/>
      </w:divBdr>
    </w:div>
    <w:div w:id="402608200">
      <w:bodyDiv w:val="1"/>
      <w:marLeft w:val="0"/>
      <w:marRight w:val="0"/>
      <w:marTop w:val="0"/>
      <w:marBottom w:val="0"/>
      <w:divBdr>
        <w:top w:val="none" w:sz="0" w:space="0" w:color="auto"/>
        <w:left w:val="none" w:sz="0" w:space="0" w:color="auto"/>
        <w:bottom w:val="none" w:sz="0" w:space="0" w:color="auto"/>
        <w:right w:val="none" w:sz="0" w:space="0" w:color="auto"/>
      </w:divBdr>
    </w:div>
    <w:div w:id="467549081">
      <w:bodyDiv w:val="1"/>
      <w:marLeft w:val="0"/>
      <w:marRight w:val="0"/>
      <w:marTop w:val="0"/>
      <w:marBottom w:val="0"/>
      <w:divBdr>
        <w:top w:val="none" w:sz="0" w:space="0" w:color="auto"/>
        <w:left w:val="none" w:sz="0" w:space="0" w:color="auto"/>
        <w:bottom w:val="none" w:sz="0" w:space="0" w:color="auto"/>
        <w:right w:val="none" w:sz="0" w:space="0" w:color="auto"/>
      </w:divBdr>
    </w:div>
    <w:div w:id="484203693">
      <w:bodyDiv w:val="1"/>
      <w:marLeft w:val="0"/>
      <w:marRight w:val="0"/>
      <w:marTop w:val="0"/>
      <w:marBottom w:val="0"/>
      <w:divBdr>
        <w:top w:val="none" w:sz="0" w:space="0" w:color="auto"/>
        <w:left w:val="none" w:sz="0" w:space="0" w:color="auto"/>
        <w:bottom w:val="none" w:sz="0" w:space="0" w:color="auto"/>
        <w:right w:val="none" w:sz="0" w:space="0" w:color="auto"/>
      </w:divBdr>
    </w:div>
    <w:div w:id="489904721">
      <w:bodyDiv w:val="1"/>
      <w:marLeft w:val="0"/>
      <w:marRight w:val="0"/>
      <w:marTop w:val="0"/>
      <w:marBottom w:val="0"/>
      <w:divBdr>
        <w:top w:val="none" w:sz="0" w:space="0" w:color="auto"/>
        <w:left w:val="none" w:sz="0" w:space="0" w:color="auto"/>
        <w:bottom w:val="none" w:sz="0" w:space="0" w:color="auto"/>
        <w:right w:val="none" w:sz="0" w:space="0" w:color="auto"/>
      </w:divBdr>
    </w:div>
    <w:div w:id="539316942">
      <w:bodyDiv w:val="1"/>
      <w:marLeft w:val="0"/>
      <w:marRight w:val="0"/>
      <w:marTop w:val="0"/>
      <w:marBottom w:val="0"/>
      <w:divBdr>
        <w:top w:val="none" w:sz="0" w:space="0" w:color="auto"/>
        <w:left w:val="none" w:sz="0" w:space="0" w:color="auto"/>
        <w:bottom w:val="none" w:sz="0" w:space="0" w:color="auto"/>
        <w:right w:val="none" w:sz="0" w:space="0" w:color="auto"/>
      </w:divBdr>
    </w:div>
    <w:div w:id="539366654">
      <w:bodyDiv w:val="1"/>
      <w:marLeft w:val="0"/>
      <w:marRight w:val="0"/>
      <w:marTop w:val="0"/>
      <w:marBottom w:val="0"/>
      <w:divBdr>
        <w:top w:val="none" w:sz="0" w:space="0" w:color="auto"/>
        <w:left w:val="none" w:sz="0" w:space="0" w:color="auto"/>
        <w:bottom w:val="none" w:sz="0" w:space="0" w:color="auto"/>
        <w:right w:val="none" w:sz="0" w:space="0" w:color="auto"/>
      </w:divBdr>
    </w:div>
    <w:div w:id="541136446">
      <w:bodyDiv w:val="1"/>
      <w:marLeft w:val="0"/>
      <w:marRight w:val="0"/>
      <w:marTop w:val="0"/>
      <w:marBottom w:val="0"/>
      <w:divBdr>
        <w:top w:val="none" w:sz="0" w:space="0" w:color="auto"/>
        <w:left w:val="none" w:sz="0" w:space="0" w:color="auto"/>
        <w:bottom w:val="none" w:sz="0" w:space="0" w:color="auto"/>
        <w:right w:val="none" w:sz="0" w:space="0" w:color="auto"/>
      </w:divBdr>
    </w:div>
    <w:div w:id="562303005">
      <w:bodyDiv w:val="1"/>
      <w:marLeft w:val="0"/>
      <w:marRight w:val="0"/>
      <w:marTop w:val="0"/>
      <w:marBottom w:val="0"/>
      <w:divBdr>
        <w:top w:val="none" w:sz="0" w:space="0" w:color="auto"/>
        <w:left w:val="none" w:sz="0" w:space="0" w:color="auto"/>
        <w:bottom w:val="none" w:sz="0" w:space="0" w:color="auto"/>
        <w:right w:val="none" w:sz="0" w:space="0" w:color="auto"/>
      </w:divBdr>
    </w:div>
    <w:div w:id="570240590">
      <w:bodyDiv w:val="1"/>
      <w:marLeft w:val="0"/>
      <w:marRight w:val="0"/>
      <w:marTop w:val="0"/>
      <w:marBottom w:val="0"/>
      <w:divBdr>
        <w:top w:val="none" w:sz="0" w:space="0" w:color="auto"/>
        <w:left w:val="none" w:sz="0" w:space="0" w:color="auto"/>
        <w:bottom w:val="none" w:sz="0" w:space="0" w:color="auto"/>
        <w:right w:val="none" w:sz="0" w:space="0" w:color="auto"/>
      </w:divBdr>
    </w:div>
    <w:div w:id="572931359">
      <w:bodyDiv w:val="1"/>
      <w:marLeft w:val="0"/>
      <w:marRight w:val="0"/>
      <w:marTop w:val="0"/>
      <w:marBottom w:val="0"/>
      <w:divBdr>
        <w:top w:val="none" w:sz="0" w:space="0" w:color="auto"/>
        <w:left w:val="none" w:sz="0" w:space="0" w:color="auto"/>
        <w:bottom w:val="none" w:sz="0" w:space="0" w:color="auto"/>
        <w:right w:val="none" w:sz="0" w:space="0" w:color="auto"/>
      </w:divBdr>
    </w:div>
    <w:div w:id="608775599">
      <w:bodyDiv w:val="1"/>
      <w:marLeft w:val="0"/>
      <w:marRight w:val="0"/>
      <w:marTop w:val="0"/>
      <w:marBottom w:val="0"/>
      <w:divBdr>
        <w:top w:val="none" w:sz="0" w:space="0" w:color="auto"/>
        <w:left w:val="none" w:sz="0" w:space="0" w:color="auto"/>
        <w:bottom w:val="none" w:sz="0" w:space="0" w:color="auto"/>
        <w:right w:val="none" w:sz="0" w:space="0" w:color="auto"/>
      </w:divBdr>
    </w:div>
    <w:div w:id="620721526">
      <w:bodyDiv w:val="1"/>
      <w:marLeft w:val="0"/>
      <w:marRight w:val="0"/>
      <w:marTop w:val="0"/>
      <w:marBottom w:val="0"/>
      <w:divBdr>
        <w:top w:val="none" w:sz="0" w:space="0" w:color="auto"/>
        <w:left w:val="none" w:sz="0" w:space="0" w:color="auto"/>
        <w:bottom w:val="none" w:sz="0" w:space="0" w:color="auto"/>
        <w:right w:val="none" w:sz="0" w:space="0" w:color="auto"/>
      </w:divBdr>
    </w:div>
    <w:div w:id="638073545">
      <w:bodyDiv w:val="1"/>
      <w:marLeft w:val="0"/>
      <w:marRight w:val="0"/>
      <w:marTop w:val="0"/>
      <w:marBottom w:val="0"/>
      <w:divBdr>
        <w:top w:val="none" w:sz="0" w:space="0" w:color="auto"/>
        <w:left w:val="none" w:sz="0" w:space="0" w:color="auto"/>
        <w:bottom w:val="none" w:sz="0" w:space="0" w:color="auto"/>
        <w:right w:val="none" w:sz="0" w:space="0" w:color="auto"/>
      </w:divBdr>
    </w:div>
    <w:div w:id="674958475">
      <w:bodyDiv w:val="1"/>
      <w:marLeft w:val="0"/>
      <w:marRight w:val="0"/>
      <w:marTop w:val="0"/>
      <w:marBottom w:val="0"/>
      <w:divBdr>
        <w:top w:val="none" w:sz="0" w:space="0" w:color="auto"/>
        <w:left w:val="none" w:sz="0" w:space="0" w:color="auto"/>
        <w:bottom w:val="none" w:sz="0" w:space="0" w:color="auto"/>
        <w:right w:val="none" w:sz="0" w:space="0" w:color="auto"/>
      </w:divBdr>
    </w:div>
    <w:div w:id="678429270">
      <w:bodyDiv w:val="1"/>
      <w:marLeft w:val="0"/>
      <w:marRight w:val="0"/>
      <w:marTop w:val="0"/>
      <w:marBottom w:val="0"/>
      <w:divBdr>
        <w:top w:val="none" w:sz="0" w:space="0" w:color="auto"/>
        <w:left w:val="none" w:sz="0" w:space="0" w:color="auto"/>
        <w:bottom w:val="none" w:sz="0" w:space="0" w:color="auto"/>
        <w:right w:val="none" w:sz="0" w:space="0" w:color="auto"/>
      </w:divBdr>
    </w:div>
    <w:div w:id="704058830">
      <w:bodyDiv w:val="1"/>
      <w:marLeft w:val="0"/>
      <w:marRight w:val="0"/>
      <w:marTop w:val="0"/>
      <w:marBottom w:val="0"/>
      <w:divBdr>
        <w:top w:val="none" w:sz="0" w:space="0" w:color="auto"/>
        <w:left w:val="none" w:sz="0" w:space="0" w:color="auto"/>
        <w:bottom w:val="none" w:sz="0" w:space="0" w:color="auto"/>
        <w:right w:val="none" w:sz="0" w:space="0" w:color="auto"/>
      </w:divBdr>
    </w:div>
    <w:div w:id="708838937">
      <w:bodyDiv w:val="1"/>
      <w:marLeft w:val="0"/>
      <w:marRight w:val="0"/>
      <w:marTop w:val="0"/>
      <w:marBottom w:val="0"/>
      <w:divBdr>
        <w:top w:val="none" w:sz="0" w:space="0" w:color="auto"/>
        <w:left w:val="none" w:sz="0" w:space="0" w:color="auto"/>
        <w:bottom w:val="none" w:sz="0" w:space="0" w:color="auto"/>
        <w:right w:val="none" w:sz="0" w:space="0" w:color="auto"/>
      </w:divBdr>
    </w:div>
    <w:div w:id="768432061">
      <w:bodyDiv w:val="1"/>
      <w:marLeft w:val="0"/>
      <w:marRight w:val="0"/>
      <w:marTop w:val="0"/>
      <w:marBottom w:val="0"/>
      <w:divBdr>
        <w:top w:val="none" w:sz="0" w:space="0" w:color="auto"/>
        <w:left w:val="none" w:sz="0" w:space="0" w:color="auto"/>
        <w:bottom w:val="none" w:sz="0" w:space="0" w:color="auto"/>
        <w:right w:val="none" w:sz="0" w:space="0" w:color="auto"/>
      </w:divBdr>
    </w:div>
    <w:div w:id="794956124">
      <w:bodyDiv w:val="1"/>
      <w:marLeft w:val="0"/>
      <w:marRight w:val="0"/>
      <w:marTop w:val="0"/>
      <w:marBottom w:val="0"/>
      <w:divBdr>
        <w:top w:val="none" w:sz="0" w:space="0" w:color="auto"/>
        <w:left w:val="none" w:sz="0" w:space="0" w:color="auto"/>
        <w:bottom w:val="none" w:sz="0" w:space="0" w:color="auto"/>
        <w:right w:val="none" w:sz="0" w:space="0" w:color="auto"/>
      </w:divBdr>
    </w:div>
    <w:div w:id="873999654">
      <w:bodyDiv w:val="1"/>
      <w:marLeft w:val="0"/>
      <w:marRight w:val="0"/>
      <w:marTop w:val="0"/>
      <w:marBottom w:val="0"/>
      <w:divBdr>
        <w:top w:val="none" w:sz="0" w:space="0" w:color="auto"/>
        <w:left w:val="none" w:sz="0" w:space="0" w:color="auto"/>
        <w:bottom w:val="none" w:sz="0" w:space="0" w:color="auto"/>
        <w:right w:val="none" w:sz="0" w:space="0" w:color="auto"/>
      </w:divBdr>
    </w:div>
    <w:div w:id="922030118">
      <w:bodyDiv w:val="1"/>
      <w:marLeft w:val="0"/>
      <w:marRight w:val="0"/>
      <w:marTop w:val="0"/>
      <w:marBottom w:val="0"/>
      <w:divBdr>
        <w:top w:val="none" w:sz="0" w:space="0" w:color="auto"/>
        <w:left w:val="none" w:sz="0" w:space="0" w:color="auto"/>
        <w:bottom w:val="none" w:sz="0" w:space="0" w:color="auto"/>
        <w:right w:val="none" w:sz="0" w:space="0" w:color="auto"/>
      </w:divBdr>
    </w:div>
    <w:div w:id="950627485">
      <w:bodyDiv w:val="1"/>
      <w:marLeft w:val="0"/>
      <w:marRight w:val="0"/>
      <w:marTop w:val="0"/>
      <w:marBottom w:val="0"/>
      <w:divBdr>
        <w:top w:val="none" w:sz="0" w:space="0" w:color="auto"/>
        <w:left w:val="none" w:sz="0" w:space="0" w:color="auto"/>
        <w:bottom w:val="none" w:sz="0" w:space="0" w:color="auto"/>
        <w:right w:val="none" w:sz="0" w:space="0" w:color="auto"/>
      </w:divBdr>
    </w:div>
    <w:div w:id="991103217">
      <w:bodyDiv w:val="1"/>
      <w:marLeft w:val="0"/>
      <w:marRight w:val="0"/>
      <w:marTop w:val="0"/>
      <w:marBottom w:val="0"/>
      <w:divBdr>
        <w:top w:val="none" w:sz="0" w:space="0" w:color="auto"/>
        <w:left w:val="none" w:sz="0" w:space="0" w:color="auto"/>
        <w:bottom w:val="none" w:sz="0" w:space="0" w:color="auto"/>
        <w:right w:val="none" w:sz="0" w:space="0" w:color="auto"/>
      </w:divBdr>
    </w:div>
    <w:div w:id="1000353470">
      <w:bodyDiv w:val="1"/>
      <w:marLeft w:val="0"/>
      <w:marRight w:val="0"/>
      <w:marTop w:val="0"/>
      <w:marBottom w:val="0"/>
      <w:divBdr>
        <w:top w:val="none" w:sz="0" w:space="0" w:color="auto"/>
        <w:left w:val="none" w:sz="0" w:space="0" w:color="auto"/>
        <w:bottom w:val="none" w:sz="0" w:space="0" w:color="auto"/>
        <w:right w:val="none" w:sz="0" w:space="0" w:color="auto"/>
      </w:divBdr>
    </w:div>
    <w:div w:id="1033119306">
      <w:bodyDiv w:val="1"/>
      <w:marLeft w:val="0"/>
      <w:marRight w:val="0"/>
      <w:marTop w:val="0"/>
      <w:marBottom w:val="0"/>
      <w:divBdr>
        <w:top w:val="none" w:sz="0" w:space="0" w:color="auto"/>
        <w:left w:val="none" w:sz="0" w:space="0" w:color="auto"/>
        <w:bottom w:val="none" w:sz="0" w:space="0" w:color="auto"/>
        <w:right w:val="none" w:sz="0" w:space="0" w:color="auto"/>
      </w:divBdr>
    </w:div>
    <w:div w:id="1051926111">
      <w:bodyDiv w:val="1"/>
      <w:marLeft w:val="0"/>
      <w:marRight w:val="0"/>
      <w:marTop w:val="0"/>
      <w:marBottom w:val="0"/>
      <w:divBdr>
        <w:top w:val="none" w:sz="0" w:space="0" w:color="auto"/>
        <w:left w:val="none" w:sz="0" w:space="0" w:color="auto"/>
        <w:bottom w:val="none" w:sz="0" w:space="0" w:color="auto"/>
        <w:right w:val="none" w:sz="0" w:space="0" w:color="auto"/>
      </w:divBdr>
    </w:div>
    <w:div w:id="1052534597">
      <w:bodyDiv w:val="1"/>
      <w:marLeft w:val="0"/>
      <w:marRight w:val="0"/>
      <w:marTop w:val="0"/>
      <w:marBottom w:val="0"/>
      <w:divBdr>
        <w:top w:val="none" w:sz="0" w:space="0" w:color="auto"/>
        <w:left w:val="none" w:sz="0" w:space="0" w:color="auto"/>
        <w:bottom w:val="none" w:sz="0" w:space="0" w:color="auto"/>
        <w:right w:val="none" w:sz="0" w:space="0" w:color="auto"/>
      </w:divBdr>
    </w:div>
    <w:div w:id="1105886399">
      <w:bodyDiv w:val="1"/>
      <w:marLeft w:val="0"/>
      <w:marRight w:val="0"/>
      <w:marTop w:val="0"/>
      <w:marBottom w:val="0"/>
      <w:divBdr>
        <w:top w:val="none" w:sz="0" w:space="0" w:color="auto"/>
        <w:left w:val="none" w:sz="0" w:space="0" w:color="auto"/>
        <w:bottom w:val="none" w:sz="0" w:space="0" w:color="auto"/>
        <w:right w:val="none" w:sz="0" w:space="0" w:color="auto"/>
      </w:divBdr>
    </w:div>
    <w:div w:id="1140536334">
      <w:bodyDiv w:val="1"/>
      <w:marLeft w:val="0"/>
      <w:marRight w:val="0"/>
      <w:marTop w:val="0"/>
      <w:marBottom w:val="0"/>
      <w:divBdr>
        <w:top w:val="none" w:sz="0" w:space="0" w:color="auto"/>
        <w:left w:val="none" w:sz="0" w:space="0" w:color="auto"/>
        <w:bottom w:val="none" w:sz="0" w:space="0" w:color="auto"/>
        <w:right w:val="none" w:sz="0" w:space="0" w:color="auto"/>
      </w:divBdr>
    </w:div>
    <w:div w:id="1182475869">
      <w:bodyDiv w:val="1"/>
      <w:marLeft w:val="0"/>
      <w:marRight w:val="0"/>
      <w:marTop w:val="0"/>
      <w:marBottom w:val="0"/>
      <w:divBdr>
        <w:top w:val="none" w:sz="0" w:space="0" w:color="auto"/>
        <w:left w:val="none" w:sz="0" w:space="0" w:color="auto"/>
        <w:bottom w:val="none" w:sz="0" w:space="0" w:color="auto"/>
        <w:right w:val="none" w:sz="0" w:space="0" w:color="auto"/>
      </w:divBdr>
    </w:div>
    <w:div w:id="1199053318">
      <w:bodyDiv w:val="1"/>
      <w:marLeft w:val="0"/>
      <w:marRight w:val="0"/>
      <w:marTop w:val="0"/>
      <w:marBottom w:val="0"/>
      <w:divBdr>
        <w:top w:val="none" w:sz="0" w:space="0" w:color="auto"/>
        <w:left w:val="none" w:sz="0" w:space="0" w:color="auto"/>
        <w:bottom w:val="none" w:sz="0" w:space="0" w:color="auto"/>
        <w:right w:val="none" w:sz="0" w:space="0" w:color="auto"/>
      </w:divBdr>
    </w:div>
    <w:div w:id="1213737714">
      <w:bodyDiv w:val="1"/>
      <w:marLeft w:val="0"/>
      <w:marRight w:val="0"/>
      <w:marTop w:val="0"/>
      <w:marBottom w:val="0"/>
      <w:divBdr>
        <w:top w:val="none" w:sz="0" w:space="0" w:color="auto"/>
        <w:left w:val="none" w:sz="0" w:space="0" w:color="auto"/>
        <w:bottom w:val="none" w:sz="0" w:space="0" w:color="auto"/>
        <w:right w:val="none" w:sz="0" w:space="0" w:color="auto"/>
      </w:divBdr>
    </w:div>
    <w:div w:id="1230269104">
      <w:bodyDiv w:val="1"/>
      <w:marLeft w:val="0"/>
      <w:marRight w:val="0"/>
      <w:marTop w:val="0"/>
      <w:marBottom w:val="0"/>
      <w:divBdr>
        <w:top w:val="none" w:sz="0" w:space="0" w:color="auto"/>
        <w:left w:val="none" w:sz="0" w:space="0" w:color="auto"/>
        <w:bottom w:val="none" w:sz="0" w:space="0" w:color="auto"/>
        <w:right w:val="none" w:sz="0" w:space="0" w:color="auto"/>
      </w:divBdr>
    </w:div>
    <w:div w:id="1245726444">
      <w:bodyDiv w:val="1"/>
      <w:marLeft w:val="0"/>
      <w:marRight w:val="0"/>
      <w:marTop w:val="0"/>
      <w:marBottom w:val="0"/>
      <w:divBdr>
        <w:top w:val="none" w:sz="0" w:space="0" w:color="auto"/>
        <w:left w:val="none" w:sz="0" w:space="0" w:color="auto"/>
        <w:bottom w:val="none" w:sz="0" w:space="0" w:color="auto"/>
        <w:right w:val="none" w:sz="0" w:space="0" w:color="auto"/>
      </w:divBdr>
    </w:div>
    <w:div w:id="1246501733">
      <w:bodyDiv w:val="1"/>
      <w:marLeft w:val="0"/>
      <w:marRight w:val="0"/>
      <w:marTop w:val="0"/>
      <w:marBottom w:val="0"/>
      <w:divBdr>
        <w:top w:val="none" w:sz="0" w:space="0" w:color="auto"/>
        <w:left w:val="none" w:sz="0" w:space="0" w:color="auto"/>
        <w:bottom w:val="none" w:sz="0" w:space="0" w:color="auto"/>
        <w:right w:val="none" w:sz="0" w:space="0" w:color="auto"/>
      </w:divBdr>
    </w:div>
    <w:div w:id="1279332360">
      <w:bodyDiv w:val="1"/>
      <w:marLeft w:val="0"/>
      <w:marRight w:val="0"/>
      <w:marTop w:val="0"/>
      <w:marBottom w:val="0"/>
      <w:divBdr>
        <w:top w:val="none" w:sz="0" w:space="0" w:color="auto"/>
        <w:left w:val="none" w:sz="0" w:space="0" w:color="auto"/>
        <w:bottom w:val="none" w:sz="0" w:space="0" w:color="auto"/>
        <w:right w:val="none" w:sz="0" w:space="0" w:color="auto"/>
      </w:divBdr>
    </w:div>
    <w:div w:id="1281451611">
      <w:bodyDiv w:val="1"/>
      <w:marLeft w:val="0"/>
      <w:marRight w:val="0"/>
      <w:marTop w:val="0"/>
      <w:marBottom w:val="0"/>
      <w:divBdr>
        <w:top w:val="none" w:sz="0" w:space="0" w:color="auto"/>
        <w:left w:val="none" w:sz="0" w:space="0" w:color="auto"/>
        <w:bottom w:val="none" w:sz="0" w:space="0" w:color="auto"/>
        <w:right w:val="none" w:sz="0" w:space="0" w:color="auto"/>
      </w:divBdr>
    </w:div>
    <w:div w:id="1313296482">
      <w:bodyDiv w:val="1"/>
      <w:marLeft w:val="0"/>
      <w:marRight w:val="0"/>
      <w:marTop w:val="0"/>
      <w:marBottom w:val="0"/>
      <w:divBdr>
        <w:top w:val="none" w:sz="0" w:space="0" w:color="auto"/>
        <w:left w:val="none" w:sz="0" w:space="0" w:color="auto"/>
        <w:bottom w:val="none" w:sz="0" w:space="0" w:color="auto"/>
        <w:right w:val="none" w:sz="0" w:space="0" w:color="auto"/>
      </w:divBdr>
    </w:div>
    <w:div w:id="1321077590">
      <w:bodyDiv w:val="1"/>
      <w:marLeft w:val="0"/>
      <w:marRight w:val="0"/>
      <w:marTop w:val="0"/>
      <w:marBottom w:val="0"/>
      <w:divBdr>
        <w:top w:val="none" w:sz="0" w:space="0" w:color="auto"/>
        <w:left w:val="none" w:sz="0" w:space="0" w:color="auto"/>
        <w:bottom w:val="none" w:sz="0" w:space="0" w:color="auto"/>
        <w:right w:val="none" w:sz="0" w:space="0" w:color="auto"/>
      </w:divBdr>
    </w:div>
    <w:div w:id="1339775241">
      <w:bodyDiv w:val="1"/>
      <w:marLeft w:val="0"/>
      <w:marRight w:val="0"/>
      <w:marTop w:val="0"/>
      <w:marBottom w:val="0"/>
      <w:divBdr>
        <w:top w:val="none" w:sz="0" w:space="0" w:color="auto"/>
        <w:left w:val="none" w:sz="0" w:space="0" w:color="auto"/>
        <w:bottom w:val="none" w:sz="0" w:space="0" w:color="auto"/>
        <w:right w:val="none" w:sz="0" w:space="0" w:color="auto"/>
      </w:divBdr>
    </w:div>
    <w:div w:id="1351561730">
      <w:bodyDiv w:val="1"/>
      <w:marLeft w:val="0"/>
      <w:marRight w:val="0"/>
      <w:marTop w:val="0"/>
      <w:marBottom w:val="0"/>
      <w:divBdr>
        <w:top w:val="none" w:sz="0" w:space="0" w:color="auto"/>
        <w:left w:val="none" w:sz="0" w:space="0" w:color="auto"/>
        <w:bottom w:val="none" w:sz="0" w:space="0" w:color="auto"/>
        <w:right w:val="none" w:sz="0" w:space="0" w:color="auto"/>
      </w:divBdr>
    </w:div>
    <w:div w:id="1383477644">
      <w:bodyDiv w:val="1"/>
      <w:marLeft w:val="0"/>
      <w:marRight w:val="0"/>
      <w:marTop w:val="0"/>
      <w:marBottom w:val="0"/>
      <w:divBdr>
        <w:top w:val="none" w:sz="0" w:space="0" w:color="auto"/>
        <w:left w:val="none" w:sz="0" w:space="0" w:color="auto"/>
        <w:bottom w:val="none" w:sz="0" w:space="0" w:color="auto"/>
        <w:right w:val="none" w:sz="0" w:space="0" w:color="auto"/>
      </w:divBdr>
    </w:div>
    <w:div w:id="1420253503">
      <w:bodyDiv w:val="1"/>
      <w:marLeft w:val="0"/>
      <w:marRight w:val="0"/>
      <w:marTop w:val="0"/>
      <w:marBottom w:val="0"/>
      <w:divBdr>
        <w:top w:val="none" w:sz="0" w:space="0" w:color="auto"/>
        <w:left w:val="none" w:sz="0" w:space="0" w:color="auto"/>
        <w:bottom w:val="none" w:sz="0" w:space="0" w:color="auto"/>
        <w:right w:val="none" w:sz="0" w:space="0" w:color="auto"/>
      </w:divBdr>
    </w:div>
    <w:div w:id="1422289658">
      <w:bodyDiv w:val="1"/>
      <w:marLeft w:val="0"/>
      <w:marRight w:val="0"/>
      <w:marTop w:val="0"/>
      <w:marBottom w:val="0"/>
      <w:divBdr>
        <w:top w:val="none" w:sz="0" w:space="0" w:color="auto"/>
        <w:left w:val="none" w:sz="0" w:space="0" w:color="auto"/>
        <w:bottom w:val="none" w:sz="0" w:space="0" w:color="auto"/>
        <w:right w:val="none" w:sz="0" w:space="0" w:color="auto"/>
      </w:divBdr>
    </w:div>
    <w:div w:id="1423254919">
      <w:bodyDiv w:val="1"/>
      <w:marLeft w:val="0"/>
      <w:marRight w:val="0"/>
      <w:marTop w:val="0"/>
      <w:marBottom w:val="0"/>
      <w:divBdr>
        <w:top w:val="none" w:sz="0" w:space="0" w:color="auto"/>
        <w:left w:val="none" w:sz="0" w:space="0" w:color="auto"/>
        <w:bottom w:val="none" w:sz="0" w:space="0" w:color="auto"/>
        <w:right w:val="none" w:sz="0" w:space="0" w:color="auto"/>
      </w:divBdr>
    </w:div>
    <w:div w:id="1474374003">
      <w:bodyDiv w:val="1"/>
      <w:marLeft w:val="0"/>
      <w:marRight w:val="0"/>
      <w:marTop w:val="0"/>
      <w:marBottom w:val="0"/>
      <w:divBdr>
        <w:top w:val="none" w:sz="0" w:space="0" w:color="auto"/>
        <w:left w:val="none" w:sz="0" w:space="0" w:color="auto"/>
        <w:bottom w:val="none" w:sz="0" w:space="0" w:color="auto"/>
        <w:right w:val="none" w:sz="0" w:space="0" w:color="auto"/>
      </w:divBdr>
    </w:div>
    <w:div w:id="1508709351">
      <w:bodyDiv w:val="1"/>
      <w:marLeft w:val="0"/>
      <w:marRight w:val="0"/>
      <w:marTop w:val="0"/>
      <w:marBottom w:val="0"/>
      <w:divBdr>
        <w:top w:val="none" w:sz="0" w:space="0" w:color="auto"/>
        <w:left w:val="none" w:sz="0" w:space="0" w:color="auto"/>
        <w:bottom w:val="none" w:sz="0" w:space="0" w:color="auto"/>
        <w:right w:val="none" w:sz="0" w:space="0" w:color="auto"/>
      </w:divBdr>
    </w:div>
    <w:div w:id="1514563468">
      <w:bodyDiv w:val="1"/>
      <w:marLeft w:val="0"/>
      <w:marRight w:val="0"/>
      <w:marTop w:val="0"/>
      <w:marBottom w:val="0"/>
      <w:divBdr>
        <w:top w:val="none" w:sz="0" w:space="0" w:color="auto"/>
        <w:left w:val="none" w:sz="0" w:space="0" w:color="auto"/>
        <w:bottom w:val="none" w:sz="0" w:space="0" w:color="auto"/>
        <w:right w:val="none" w:sz="0" w:space="0" w:color="auto"/>
      </w:divBdr>
    </w:div>
    <w:div w:id="1539931142">
      <w:bodyDiv w:val="1"/>
      <w:marLeft w:val="0"/>
      <w:marRight w:val="0"/>
      <w:marTop w:val="0"/>
      <w:marBottom w:val="0"/>
      <w:divBdr>
        <w:top w:val="none" w:sz="0" w:space="0" w:color="auto"/>
        <w:left w:val="none" w:sz="0" w:space="0" w:color="auto"/>
        <w:bottom w:val="none" w:sz="0" w:space="0" w:color="auto"/>
        <w:right w:val="none" w:sz="0" w:space="0" w:color="auto"/>
      </w:divBdr>
    </w:div>
    <w:div w:id="1568302518">
      <w:bodyDiv w:val="1"/>
      <w:marLeft w:val="0"/>
      <w:marRight w:val="0"/>
      <w:marTop w:val="0"/>
      <w:marBottom w:val="0"/>
      <w:divBdr>
        <w:top w:val="none" w:sz="0" w:space="0" w:color="auto"/>
        <w:left w:val="none" w:sz="0" w:space="0" w:color="auto"/>
        <w:bottom w:val="none" w:sz="0" w:space="0" w:color="auto"/>
        <w:right w:val="none" w:sz="0" w:space="0" w:color="auto"/>
      </w:divBdr>
    </w:div>
    <w:div w:id="1571502533">
      <w:bodyDiv w:val="1"/>
      <w:marLeft w:val="0"/>
      <w:marRight w:val="0"/>
      <w:marTop w:val="0"/>
      <w:marBottom w:val="0"/>
      <w:divBdr>
        <w:top w:val="none" w:sz="0" w:space="0" w:color="auto"/>
        <w:left w:val="none" w:sz="0" w:space="0" w:color="auto"/>
        <w:bottom w:val="none" w:sz="0" w:space="0" w:color="auto"/>
        <w:right w:val="none" w:sz="0" w:space="0" w:color="auto"/>
      </w:divBdr>
    </w:div>
    <w:div w:id="1606157110">
      <w:bodyDiv w:val="1"/>
      <w:marLeft w:val="0"/>
      <w:marRight w:val="0"/>
      <w:marTop w:val="0"/>
      <w:marBottom w:val="0"/>
      <w:divBdr>
        <w:top w:val="none" w:sz="0" w:space="0" w:color="auto"/>
        <w:left w:val="none" w:sz="0" w:space="0" w:color="auto"/>
        <w:bottom w:val="none" w:sz="0" w:space="0" w:color="auto"/>
        <w:right w:val="none" w:sz="0" w:space="0" w:color="auto"/>
      </w:divBdr>
    </w:div>
    <w:div w:id="1607614715">
      <w:bodyDiv w:val="1"/>
      <w:marLeft w:val="0"/>
      <w:marRight w:val="0"/>
      <w:marTop w:val="0"/>
      <w:marBottom w:val="0"/>
      <w:divBdr>
        <w:top w:val="none" w:sz="0" w:space="0" w:color="auto"/>
        <w:left w:val="none" w:sz="0" w:space="0" w:color="auto"/>
        <w:bottom w:val="none" w:sz="0" w:space="0" w:color="auto"/>
        <w:right w:val="none" w:sz="0" w:space="0" w:color="auto"/>
      </w:divBdr>
    </w:div>
    <w:div w:id="1639607774">
      <w:bodyDiv w:val="1"/>
      <w:marLeft w:val="0"/>
      <w:marRight w:val="0"/>
      <w:marTop w:val="0"/>
      <w:marBottom w:val="0"/>
      <w:divBdr>
        <w:top w:val="none" w:sz="0" w:space="0" w:color="auto"/>
        <w:left w:val="none" w:sz="0" w:space="0" w:color="auto"/>
        <w:bottom w:val="none" w:sz="0" w:space="0" w:color="auto"/>
        <w:right w:val="none" w:sz="0" w:space="0" w:color="auto"/>
      </w:divBdr>
    </w:div>
    <w:div w:id="1644774990">
      <w:bodyDiv w:val="1"/>
      <w:marLeft w:val="0"/>
      <w:marRight w:val="0"/>
      <w:marTop w:val="0"/>
      <w:marBottom w:val="0"/>
      <w:divBdr>
        <w:top w:val="none" w:sz="0" w:space="0" w:color="auto"/>
        <w:left w:val="none" w:sz="0" w:space="0" w:color="auto"/>
        <w:bottom w:val="none" w:sz="0" w:space="0" w:color="auto"/>
        <w:right w:val="none" w:sz="0" w:space="0" w:color="auto"/>
      </w:divBdr>
    </w:div>
    <w:div w:id="1657760510">
      <w:bodyDiv w:val="1"/>
      <w:marLeft w:val="0"/>
      <w:marRight w:val="0"/>
      <w:marTop w:val="0"/>
      <w:marBottom w:val="0"/>
      <w:divBdr>
        <w:top w:val="none" w:sz="0" w:space="0" w:color="auto"/>
        <w:left w:val="none" w:sz="0" w:space="0" w:color="auto"/>
        <w:bottom w:val="none" w:sz="0" w:space="0" w:color="auto"/>
        <w:right w:val="none" w:sz="0" w:space="0" w:color="auto"/>
      </w:divBdr>
    </w:div>
    <w:div w:id="1720278369">
      <w:bodyDiv w:val="1"/>
      <w:marLeft w:val="0"/>
      <w:marRight w:val="0"/>
      <w:marTop w:val="0"/>
      <w:marBottom w:val="0"/>
      <w:divBdr>
        <w:top w:val="none" w:sz="0" w:space="0" w:color="auto"/>
        <w:left w:val="none" w:sz="0" w:space="0" w:color="auto"/>
        <w:bottom w:val="none" w:sz="0" w:space="0" w:color="auto"/>
        <w:right w:val="none" w:sz="0" w:space="0" w:color="auto"/>
      </w:divBdr>
    </w:div>
    <w:div w:id="1739400043">
      <w:bodyDiv w:val="1"/>
      <w:marLeft w:val="0"/>
      <w:marRight w:val="0"/>
      <w:marTop w:val="0"/>
      <w:marBottom w:val="0"/>
      <w:divBdr>
        <w:top w:val="none" w:sz="0" w:space="0" w:color="auto"/>
        <w:left w:val="none" w:sz="0" w:space="0" w:color="auto"/>
        <w:bottom w:val="none" w:sz="0" w:space="0" w:color="auto"/>
        <w:right w:val="none" w:sz="0" w:space="0" w:color="auto"/>
      </w:divBdr>
    </w:div>
    <w:div w:id="1749885484">
      <w:bodyDiv w:val="1"/>
      <w:marLeft w:val="0"/>
      <w:marRight w:val="0"/>
      <w:marTop w:val="0"/>
      <w:marBottom w:val="0"/>
      <w:divBdr>
        <w:top w:val="none" w:sz="0" w:space="0" w:color="auto"/>
        <w:left w:val="none" w:sz="0" w:space="0" w:color="auto"/>
        <w:bottom w:val="none" w:sz="0" w:space="0" w:color="auto"/>
        <w:right w:val="none" w:sz="0" w:space="0" w:color="auto"/>
      </w:divBdr>
    </w:div>
    <w:div w:id="1751582077">
      <w:bodyDiv w:val="1"/>
      <w:marLeft w:val="0"/>
      <w:marRight w:val="0"/>
      <w:marTop w:val="0"/>
      <w:marBottom w:val="0"/>
      <w:divBdr>
        <w:top w:val="none" w:sz="0" w:space="0" w:color="auto"/>
        <w:left w:val="none" w:sz="0" w:space="0" w:color="auto"/>
        <w:bottom w:val="none" w:sz="0" w:space="0" w:color="auto"/>
        <w:right w:val="none" w:sz="0" w:space="0" w:color="auto"/>
      </w:divBdr>
    </w:div>
    <w:div w:id="1772777424">
      <w:bodyDiv w:val="1"/>
      <w:marLeft w:val="0"/>
      <w:marRight w:val="0"/>
      <w:marTop w:val="0"/>
      <w:marBottom w:val="0"/>
      <w:divBdr>
        <w:top w:val="none" w:sz="0" w:space="0" w:color="auto"/>
        <w:left w:val="none" w:sz="0" w:space="0" w:color="auto"/>
        <w:bottom w:val="none" w:sz="0" w:space="0" w:color="auto"/>
        <w:right w:val="none" w:sz="0" w:space="0" w:color="auto"/>
      </w:divBdr>
    </w:div>
    <w:div w:id="1794327329">
      <w:bodyDiv w:val="1"/>
      <w:marLeft w:val="0"/>
      <w:marRight w:val="0"/>
      <w:marTop w:val="0"/>
      <w:marBottom w:val="0"/>
      <w:divBdr>
        <w:top w:val="none" w:sz="0" w:space="0" w:color="auto"/>
        <w:left w:val="none" w:sz="0" w:space="0" w:color="auto"/>
        <w:bottom w:val="none" w:sz="0" w:space="0" w:color="auto"/>
        <w:right w:val="none" w:sz="0" w:space="0" w:color="auto"/>
      </w:divBdr>
    </w:div>
    <w:div w:id="1842038727">
      <w:bodyDiv w:val="1"/>
      <w:marLeft w:val="0"/>
      <w:marRight w:val="0"/>
      <w:marTop w:val="0"/>
      <w:marBottom w:val="0"/>
      <w:divBdr>
        <w:top w:val="none" w:sz="0" w:space="0" w:color="auto"/>
        <w:left w:val="none" w:sz="0" w:space="0" w:color="auto"/>
        <w:bottom w:val="none" w:sz="0" w:space="0" w:color="auto"/>
        <w:right w:val="none" w:sz="0" w:space="0" w:color="auto"/>
      </w:divBdr>
    </w:div>
    <w:div w:id="1856770031">
      <w:bodyDiv w:val="1"/>
      <w:marLeft w:val="0"/>
      <w:marRight w:val="0"/>
      <w:marTop w:val="0"/>
      <w:marBottom w:val="0"/>
      <w:divBdr>
        <w:top w:val="none" w:sz="0" w:space="0" w:color="auto"/>
        <w:left w:val="none" w:sz="0" w:space="0" w:color="auto"/>
        <w:bottom w:val="none" w:sz="0" w:space="0" w:color="auto"/>
        <w:right w:val="none" w:sz="0" w:space="0" w:color="auto"/>
      </w:divBdr>
    </w:div>
    <w:div w:id="1903251176">
      <w:bodyDiv w:val="1"/>
      <w:marLeft w:val="0"/>
      <w:marRight w:val="0"/>
      <w:marTop w:val="0"/>
      <w:marBottom w:val="0"/>
      <w:divBdr>
        <w:top w:val="none" w:sz="0" w:space="0" w:color="auto"/>
        <w:left w:val="none" w:sz="0" w:space="0" w:color="auto"/>
        <w:bottom w:val="none" w:sz="0" w:space="0" w:color="auto"/>
        <w:right w:val="none" w:sz="0" w:space="0" w:color="auto"/>
      </w:divBdr>
    </w:div>
    <w:div w:id="1905067333">
      <w:bodyDiv w:val="1"/>
      <w:marLeft w:val="0"/>
      <w:marRight w:val="0"/>
      <w:marTop w:val="0"/>
      <w:marBottom w:val="0"/>
      <w:divBdr>
        <w:top w:val="none" w:sz="0" w:space="0" w:color="auto"/>
        <w:left w:val="none" w:sz="0" w:space="0" w:color="auto"/>
        <w:bottom w:val="none" w:sz="0" w:space="0" w:color="auto"/>
        <w:right w:val="none" w:sz="0" w:space="0" w:color="auto"/>
      </w:divBdr>
    </w:div>
    <w:div w:id="1919824350">
      <w:bodyDiv w:val="1"/>
      <w:marLeft w:val="0"/>
      <w:marRight w:val="0"/>
      <w:marTop w:val="0"/>
      <w:marBottom w:val="0"/>
      <w:divBdr>
        <w:top w:val="none" w:sz="0" w:space="0" w:color="auto"/>
        <w:left w:val="none" w:sz="0" w:space="0" w:color="auto"/>
        <w:bottom w:val="none" w:sz="0" w:space="0" w:color="auto"/>
        <w:right w:val="none" w:sz="0" w:space="0" w:color="auto"/>
      </w:divBdr>
    </w:div>
    <w:div w:id="1926381595">
      <w:bodyDiv w:val="1"/>
      <w:marLeft w:val="0"/>
      <w:marRight w:val="0"/>
      <w:marTop w:val="0"/>
      <w:marBottom w:val="0"/>
      <w:divBdr>
        <w:top w:val="none" w:sz="0" w:space="0" w:color="auto"/>
        <w:left w:val="none" w:sz="0" w:space="0" w:color="auto"/>
        <w:bottom w:val="none" w:sz="0" w:space="0" w:color="auto"/>
        <w:right w:val="none" w:sz="0" w:space="0" w:color="auto"/>
      </w:divBdr>
    </w:div>
    <w:div w:id="1966767602">
      <w:bodyDiv w:val="1"/>
      <w:marLeft w:val="0"/>
      <w:marRight w:val="0"/>
      <w:marTop w:val="0"/>
      <w:marBottom w:val="0"/>
      <w:divBdr>
        <w:top w:val="none" w:sz="0" w:space="0" w:color="auto"/>
        <w:left w:val="none" w:sz="0" w:space="0" w:color="auto"/>
        <w:bottom w:val="none" w:sz="0" w:space="0" w:color="auto"/>
        <w:right w:val="none" w:sz="0" w:space="0" w:color="auto"/>
      </w:divBdr>
    </w:div>
    <w:div w:id="1984771722">
      <w:bodyDiv w:val="1"/>
      <w:marLeft w:val="0"/>
      <w:marRight w:val="0"/>
      <w:marTop w:val="0"/>
      <w:marBottom w:val="0"/>
      <w:divBdr>
        <w:top w:val="none" w:sz="0" w:space="0" w:color="auto"/>
        <w:left w:val="none" w:sz="0" w:space="0" w:color="auto"/>
        <w:bottom w:val="none" w:sz="0" w:space="0" w:color="auto"/>
        <w:right w:val="none" w:sz="0" w:space="0" w:color="auto"/>
      </w:divBdr>
    </w:div>
    <w:div w:id="2059739600">
      <w:bodyDiv w:val="1"/>
      <w:marLeft w:val="0"/>
      <w:marRight w:val="0"/>
      <w:marTop w:val="0"/>
      <w:marBottom w:val="0"/>
      <w:divBdr>
        <w:top w:val="none" w:sz="0" w:space="0" w:color="auto"/>
        <w:left w:val="none" w:sz="0" w:space="0" w:color="auto"/>
        <w:bottom w:val="none" w:sz="0" w:space="0" w:color="auto"/>
        <w:right w:val="none" w:sz="0" w:space="0" w:color="auto"/>
      </w:divBdr>
    </w:div>
    <w:div w:id="2066096817">
      <w:bodyDiv w:val="1"/>
      <w:marLeft w:val="0"/>
      <w:marRight w:val="0"/>
      <w:marTop w:val="0"/>
      <w:marBottom w:val="0"/>
      <w:divBdr>
        <w:top w:val="none" w:sz="0" w:space="0" w:color="auto"/>
        <w:left w:val="none" w:sz="0" w:space="0" w:color="auto"/>
        <w:bottom w:val="none" w:sz="0" w:space="0" w:color="auto"/>
        <w:right w:val="none" w:sz="0" w:space="0" w:color="auto"/>
      </w:divBdr>
    </w:div>
    <w:div w:id="2104258790">
      <w:bodyDiv w:val="1"/>
      <w:marLeft w:val="0"/>
      <w:marRight w:val="0"/>
      <w:marTop w:val="0"/>
      <w:marBottom w:val="0"/>
      <w:divBdr>
        <w:top w:val="none" w:sz="0" w:space="0" w:color="auto"/>
        <w:left w:val="none" w:sz="0" w:space="0" w:color="auto"/>
        <w:bottom w:val="none" w:sz="0" w:space="0" w:color="auto"/>
        <w:right w:val="none" w:sz="0" w:space="0" w:color="auto"/>
      </w:divBdr>
    </w:div>
    <w:div w:id="2106069938">
      <w:bodyDiv w:val="1"/>
      <w:marLeft w:val="0"/>
      <w:marRight w:val="0"/>
      <w:marTop w:val="0"/>
      <w:marBottom w:val="0"/>
      <w:divBdr>
        <w:top w:val="none" w:sz="0" w:space="0" w:color="auto"/>
        <w:left w:val="none" w:sz="0" w:space="0" w:color="auto"/>
        <w:bottom w:val="none" w:sz="0" w:space="0" w:color="auto"/>
        <w:right w:val="none" w:sz="0" w:space="0" w:color="auto"/>
      </w:divBdr>
    </w:div>
    <w:div w:id="2129085532">
      <w:bodyDiv w:val="1"/>
      <w:marLeft w:val="0"/>
      <w:marRight w:val="0"/>
      <w:marTop w:val="0"/>
      <w:marBottom w:val="0"/>
      <w:divBdr>
        <w:top w:val="none" w:sz="0" w:space="0" w:color="auto"/>
        <w:left w:val="none" w:sz="0" w:space="0" w:color="auto"/>
        <w:bottom w:val="none" w:sz="0" w:space="0" w:color="auto"/>
        <w:right w:val="none" w:sz="0" w:space="0" w:color="auto"/>
      </w:divBdr>
    </w:div>
    <w:div w:id="214646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855</Words>
  <Characters>4877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HATAY VALİLİĞİ</dc:creator>
  <cp:keywords/>
  <cp:lastModifiedBy>EMİNE</cp:lastModifiedBy>
  <cp:revision>3</cp:revision>
  <cp:lastPrinted>2015-06-15T11:31:00Z</cp:lastPrinted>
  <dcterms:created xsi:type="dcterms:W3CDTF">2015-06-15T12:05:00Z</dcterms:created>
  <dcterms:modified xsi:type="dcterms:W3CDTF">2015-06-17T13:39:00Z</dcterms:modified>
</cp:coreProperties>
</file>